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D60EA" w14:textId="77777777" w:rsidR="00663A15" w:rsidRDefault="00E31532">
      <w:pPr>
        <w:spacing w:after="0" w:line="240" w:lineRule="auto"/>
        <w:ind w:firstLine="567"/>
        <w:jc w:val="center"/>
        <w:rPr>
          <w:rFonts w:ascii="Times New Roman" w:eastAsia="Times New Roman" w:hAnsi="Times New Roman" w:cs="Times New Roman"/>
          <w:b/>
          <w:bCs/>
          <w:sz w:val="18"/>
          <w:szCs w:val="18"/>
        </w:rPr>
      </w:pPr>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 HYPERLINK "http://tx.dll?d=234026.xls" \h </w:instrText>
      </w:r>
      <w:r>
        <w:rPr>
          <w:rFonts w:ascii="Times New Roman" w:hAnsi="Times New Roman" w:cs="Times New Roman"/>
          <w:b/>
          <w:bCs/>
          <w:sz w:val="18"/>
          <w:szCs w:val="18"/>
        </w:rPr>
        <w:fldChar w:fldCharType="separate"/>
      </w:r>
      <w:r>
        <w:rPr>
          <w:rFonts w:ascii="Times New Roman" w:hAnsi="Times New Roman" w:cs="Times New Roman"/>
          <w:b/>
          <w:bCs/>
          <w:sz w:val="18"/>
          <w:szCs w:val="18"/>
        </w:rPr>
        <w:t>Публичный д</w:t>
      </w:r>
      <w:r>
        <w:rPr>
          <w:rFonts w:ascii="Times New Roman" w:eastAsia="Times New Roman" w:hAnsi="Times New Roman" w:cs="Times New Roman"/>
          <w:b/>
          <w:bCs/>
          <w:sz w:val="18"/>
          <w:szCs w:val="18"/>
        </w:rPr>
        <w:t>оговор</w:t>
      </w:r>
      <w:r>
        <w:rPr>
          <w:rFonts w:ascii="Times New Roman" w:eastAsia="Times New Roman" w:hAnsi="Times New Roman" w:cs="Times New Roman"/>
          <w:b/>
          <w:bCs/>
          <w:sz w:val="18"/>
          <w:szCs w:val="18"/>
        </w:rPr>
        <w:fldChar w:fldCharType="end"/>
      </w:r>
      <w:r>
        <w:rPr>
          <w:rFonts w:ascii="Times New Roman" w:eastAsia="Times New Roman" w:hAnsi="Times New Roman" w:cs="Times New Roman"/>
          <w:b/>
          <w:bCs/>
          <w:sz w:val="18"/>
          <w:szCs w:val="18"/>
        </w:rPr>
        <w:t xml:space="preserve"> оказания туристических услуг </w:t>
      </w:r>
    </w:p>
    <w:p w14:paraId="4F0BCD65" w14:textId="77777777" w:rsidR="00663A15" w:rsidRDefault="00663A15">
      <w:pPr>
        <w:spacing w:after="0" w:line="240" w:lineRule="auto"/>
        <w:ind w:firstLine="567"/>
        <w:jc w:val="center"/>
        <w:rPr>
          <w:rFonts w:ascii="Times New Roman" w:eastAsia="Times New Roman" w:hAnsi="Times New Roman" w:cs="Times New Roman"/>
          <w:sz w:val="18"/>
          <w:szCs w:val="18"/>
        </w:rPr>
      </w:pPr>
    </w:p>
    <w:p w14:paraId="12D3741C" w14:textId="77777777" w:rsidR="00663A15" w:rsidRDefault="00E31532">
      <w:pPr>
        <w:spacing w:after="0" w:line="240" w:lineRule="auto"/>
        <w:ind w:firstLine="567"/>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2025 г.</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t>г. Мозырь</w:t>
      </w:r>
    </w:p>
    <w:p w14:paraId="551A1689" w14:textId="77777777" w:rsidR="00663A15" w:rsidRDefault="00663A15">
      <w:pPr>
        <w:spacing w:after="0" w:line="240" w:lineRule="auto"/>
        <w:ind w:firstLine="567"/>
        <w:jc w:val="both"/>
        <w:rPr>
          <w:rFonts w:ascii="Times New Roman" w:eastAsia="Times New Roman" w:hAnsi="Times New Roman" w:cs="Times New Roman"/>
          <w:b/>
          <w:sz w:val="18"/>
          <w:szCs w:val="18"/>
        </w:rPr>
      </w:pPr>
    </w:p>
    <w:p w14:paraId="64DF60BB" w14:textId="71E5F8C7" w:rsidR="00663A15" w:rsidRDefault="00E31532">
      <w:pPr>
        <w:spacing w:after="0" w:line="240" w:lineRule="auto"/>
        <w:ind w:firstLine="567"/>
        <w:jc w:val="both"/>
        <w:rPr>
          <w:rFonts w:ascii="Times New Roman" w:eastAsia="Times New Roman" w:hAnsi="Times New Roman" w:cs="Times New Roman"/>
          <w:color w:val="000000" w:themeColor="text1"/>
          <w:sz w:val="18"/>
          <w:szCs w:val="18"/>
        </w:rPr>
      </w:pPr>
      <w:r>
        <w:rPr>
          <w:rFonts w:ascii="Times New Roman" w:eastAsia="sans-serif" w:hAnsi="Times New Roman" w:cs="Times New Roman"/>
          <w:color w:val="252B1F"/>
          <w:sz w:val="18"/>
          <w:szCs w:val="18"/>
          <w:shd w:val="clear" w:color="auto" w:fill="FAFAFA"/>
        </w:rPr>
        <w:t xml:space="preserve">Настоящий Публичный договор (далее именуемый по тексту </w:t>
      </w:r>
      <w:r w:rsidR="00EA56B3" w:rsidRPr="00EA56B3">
        <w:rPr>
          <w:rFonts w:ascii="Times New Roman" w:eastAsia="sans-serif" w:hAnsi="Times New Roman" w:cs="Times New Roman"/>
          <w:color w:val="252B1F"/>
          <w:sz w:val="18"/>
          <w:szCs w:val="18"/>
          <w:shd w:val="clear" w:color="auto" w:fill="FAFAFA"/>
        </w:rPr>
        <w:t>—</w:t>
      </w:r>
      <w:r>
        <w:rPr>
          <w:rFonts w:ascii="Times New Roman" w:eastAsia="sans-serif" w:hAnsi="Times New Roman" w:cs="Times New Roman"/>
          <w:color w:val="252B1F"/>
          <w:sz w:val="18"/>
          <w:szCs w:val="18"/>
          <w:shd w:val="clear" w:color="auto" w:fill="FAFAFA"/>
        </w:rPr>
        <w:t xml:space="preserve"> «Договор») определяет порядок оказания информационных туристических услуг, а также взаимные права, обязанности и порядок взаимоотношений между </w:t>
      </w:r>
      <w:r>
        <w:rPr>
          <w:rFonts w:ascii="Times New Roman" w:hAnsi="Times New Roman" w:cs="Times New Roman"/>
          <w:b/>
          <w:sz w:val="18"/>
          <w:szCs w:val="18"/>
        </w:rPr>
        <w:t xml:space="preserve">Частным производственно-торговым унитарным предприятием «Мига </w:t>
      </w:r>
      <w:proofErr w:type="spellStart"/>
      <w:r>
        <w:rPr>
          <w:rFonts w:ascii="Times New Roman" w:hAnsi="Times New Roman" w:cs="Times New Roman"/>
          <w:b/>
          <w:sz w:val="18"/>
          <w:szCs w:val="18"/>
        </w:rPr>
        <w:t>энтерпрайз</w:t>
      </w:r>
      <w:proofErr w:type="spellEnd"/>
      <w:r>
        <w:rPr>
          <w:rFonts w:ascii="Times New Roman" w:hAnsi="Times New Roman" w:cs="Times New Roman"/>
          <w:b/>
          <w:sz w:val="18"/>
          <w:szCs w:val="18"/>
        </w:rPr>
        <w:t xml:space="preserve">», </w:t>
      </w:r>
      <w:r>
        <w:rPr>
          <w:rFonts w:ascii="Times New Roman" w:eastAsia="Times New Roman" w:hAnsi="Times New Roman" w:cs="Times New Roman"/>
          <w:sz w:val="18"/>
          <w:szCs w:val="18"/>
        </w:rPr>
        <w:t xml:space="preserve">именуемое в дальнейшем </w:t>
      </w:r>
      <w:r>
        <w:rPr>
          <w:rFonts w:ascii="Times New Roman" w:eastAsia="Times New Roman" w:hAnsi="Times New Roman" w:cs="Times New Roman"/>
          <w:b/>
          <w:sz w:val="18"/>
          <w:szCs w:val="18"/>
        </w:rPr>
        <w:t>«Исполнитель»</w:t>
      </w:r>
      <w:r>
        <w:rPr>
          <w:rFonts w:ascii="Times New Roman" w:eastAsia="Times New Roman" w:hAnsi="Times New Roman" w:cs="Times New Roman"/>
          <w:sz w:val="18"/>
          <w:szCs w:val="18"/>
        </w:rPr>
        <w:t xml:space="preserve">, и </w:t>
      </w:r>
      <w:r>
        <w:rPr>
          <w:rFonts w:ascii="Times New Roman" w:eastAsia="sans-serif" w:hAnsi="Times New Roman" w:cs="Times New Roman"/>
          <w:b/>
          <w:bCs/>
          <w:color w:val="000000" w:themeColor="text1"/>
          <w:sz w:val="18"/>
          <w:szCs w:val="18"/>
          <w:shd w:val="clear" w:color="auto" w:fill="FAFAFA"/>
        </w:rPr>
        <w:t>Заказчиком</w:t>
      </w:r>
      <w:r>
        <w:rPr>
          <w:rFonts w:ascii="Times New Roman" w:eastAsia="sans-serif" w:hAnsi="Times New Roman" w:cs="Times New Roman"/>
          <w:color w:val="000000" w:themeColor="text1"/>
          <w:sz w:val="18"/>
          <w:szCs w:val="18"/>
          <w:shd w:val="clear" w:color="auto" w:fill="FAFAFA"/>
        </w:rPr>
        <w:t> услуг (любым физическим лицом, индивидуальным предпринимателем, юридическим лицом), именуемым в дальнейшем «Заказчик», принявшим (акцептовавшим) публичное предложение (оферту) о заключении настоящего Договора.</w:t>
      </w:r>
    </w:p>
    <w:p w14:paraId="688ED367" w14:textId="77777777" w:rsidR="00663A15" w:rsidRDefault="00663A15">
      <w:pPr>
        <w:spacing w:after="0" w:line="240" w:lineRule="auto"/>
        <w:ind w:firstLine="567"/>
        <w:jc w:val="both"/>
        <w:rPr>
          <w:rFonts w:ascii="Times New Roman" w:eastAsia="Times New Roman" w:hAnsi="Times New Roman" w:cs="Times New Roman"/>
          <w:sz w:val="18"/>
          <w:szCs w:val="18"/>
        </w:rPr>
      </w:pPr>
    </w:p>
    <w:p w14:paraId="4A50FEB8" w14:textId="77777777" w:rsidR="00663A15" w:rsidRDefault="00E3153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ПРЕДМЕТ НАСТОЯЩЕГО ДОГОВОРА</w:t>
      </w:r>
    </w:p>
    <w:p w14:paraId="2048ACB1" w14:textId="3474FD10"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Исполнитель обязуется по заданию Заказчика в соответствии с программой туристического путешествия согласно </w:t>
      </w:r>
      <w:hyperlink w:anchor="bookmark=id.26in1rg">
        <w:r w:rsidRPr="00A30F78">
          <w:rPr>
            <w:rFonts w:ascii="Times New Roman" w:eastAsia="Times New Roman" w:hAnsi="Times New Roman" w:cs="Times New Roman"/>
            <w:sz w:val="18"/>
            <w:szCs w:val="18"/>
          </w:rPr>
          <w:t>приложению 1</w:t>
        </w:r>
      </w:hyperlink>
      <w:r w:rsidRPr="00A30F78">
        <w:rPr>
          <w:rFonts w:ascii="Times New Roman" w:eastAsia="Times New Roman" w:hAnsi="Times New Roman" w:cs="Times New Roman"/>
          <w:sz w:val="18"/>
          <w:szCs w:val="18"/>
        </w:rPr>
        <w:t xml:space="preserve"> оказать туристические услуги лицам согласно </w:t>
      </w:r>
      <w:hyperlink w:anchor="bookmark=id.lnxbz9">
        <w:r w:rsidRPr="00A30F78">
          <w:rPr>
            <w:rFonts w:ascii="Times New Roman" w:eastAsia="Times New Roman" w:hAnsi="Times New Roman" w:cs="Times New Roman"/>
            <w:sz w:val="18"/>
            <w:szCs w:val="18"/>
          </w:rPr>
          <w:t>приложению 2</w:t>
        </w:r>
      </w:hyperlink>
      <w:r>
        <w:rPr>
          <w:rFonts w:ascii="Times New Roman" w:eastAsia="Times New Roman" w:hAnsi="Times New Roman" w:cs="Times New Roman"/>
          <w:sz w:val="18"/>
          <w:szCs w:val="18"/>
        </w:rPr>
        <w:t>, являющимся туристами, экскурсантами (далее, если не указано иное, </w:t>
      </w:r>
      <w:r w:rsidR="00EA56B3" w:rsidRPr="00EA56B3">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туристы), а Заказчик обязуется оплатить эти услуги.</w:t>
      </w:r>
    </w:p>
    <w:p w14:paraId="1F15BF98" w14:textId="77777777" w:rsidR="00663A15" w:rsidRDefault="00663A15">
      <w:pPr>
        <w:spacing w:after="0" w:line="240" w:lineRule="auto"/>
        <w:jc w:val="center"/>
        <w:rPr>
          <w:rFonts w:ascii="Times New Roman" w:eastAsia="Times New Roman" w:hAnsi="Times New Roman" w:cs="Times New Roman"/>
          <w:sz w:val="18"/>
          <w:szCs w:val="18"/>
        </w:rPr>
      </w:pPr>
    </w:p>
    <w:p w14:paraId="2063F406" w14:textId="77777777" w:rsidR="00663A15" w:rsidRDefault="00E3153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ОБЩИЕ УСЛОВИЯ</w:t>
      </w:r>
    </w:p>
    <w:p w14:paraId="359560CC"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3EAF4B0D"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26in1rg">
        <w:r>
          <w:rPr>
            <w:rFonts w:ascii="Times New Roman" w:eastAsia="Times New Roman" w:hAnsi="Times New Roman" w:cs="Times New Roman"/>
            <w:sz w:val="18"/>
            <w:szCs w:val="18"/>
          </w:rPr>
          <w:t>приложению 1</w:t>
        </w:r>
      </w:hyperlink>
      <w:r>
        <w:rPr>
          <w:rFonts w:ascii="Times New Roman" w:eastAsia="Times New Roman" w:hAnsi="Times New Roman" w:cs="Times New Roman"/>
          <w:sz w:val="18"/>
          <w:szCs w:val="18"/>
        </w:rPr>
        <w:t>.</w:t>
      </w:r>
    </w:p>
    <w:p w14:paraId="65DEFC80" w14:textId="77777777" w:rsidR="00663A15" w:rsidRDefault="00E31532">
      <w:pPr>
        <w:spacing w:after="0" w:line="240" w:lineRule="auto"/>
        <w:ind w:firstLine="567"/>
        <w:jc w:val="both"/>
        <w:rPr>
          <w:rFonts w:ascii="Times New Roman" w:eastAsia="Times New Roman" w:hAnsi="Times New Roman" w:cs="Times New Roman"/>
          <w:sz w:val="18"/>
          <w:szCs w:val="18"/>
        </w:rPr>
      </w:pPr>
      <w:bookmarkStart w:id="0" w:name="bookmark=id.30j0zll" w:colFirst="0" w:colLast="0"/>
      <w:bookmarkEnd w:id="0"/>
      <w:r>
        <w:rPr>
          <w:rFonts w:ascii="Times New Roman" w:eastAsia="Times New Roman" w:hAnsi="Times New Roman" w:cs="Times New Roman"/>
          <w:sz w:val="18"/>
          <w:szCs w:val="18"/>
        </w:rPr>
        <w:t xml:space="preserve">4. Количество туристов, которым оказываются туристические услуги в соответствии с настоящим договором, </w:t>
      </w:r>
      <w:r>
        <w:rPr>
          <w:rFonts w:ascii="Times New Roman" w:eastAsia="sans-serif" w:hAnsi="Times New Roman" w:cs="Times New Roman"/>
          <w:color w:val="000000"/>
          <w:sz w:val="18"/>
          <w:szCs w:val="18"/>
          <w:shd w:val="clear" w:color="auto" w:fill="FFFFFF"/>
        </w:rPr>
        <w:t>указано в Приложении 2 к настоящему договору.</w:t>
      </w:r>
    </w:p>
    <w:p w14:paraId="36899EFB" w14:textId="77777777" w:rsidR="00663A15" w:rsidRDefault="00E31532">
      <w:pPr>
        <w:spacing w:after="0" w:line="240" w:lineRule="auto"/>
        <w:ind w:firstLine="567"/>
        <w:jc w:val="both"/>
        <w:rPr>
          <w:rFonts w:ascii="Times New Roman" w:hAnsi="Times New Roman" w:cs="Times New Roman"/>
          <w:spacing w:val="-8"/>
          <w:sz w:val="18"/>
          <w:szCs w:val="18"/>
        </w:rPr>
      </w:pPr>
      <w:bookmarkStart w:id="1" w:name="bookmark=id.1fob9te" w:colFirst="0" w:colLast="0"/>
      <w:bookmarkEnd w:id="1"/>
      <w:r>
        <w:rPr>
          <w:rFonts w:ascii="Times New Roman" w:eastAsia="Times New Roman" w:hAnsi="Times New Roman" w:cs="Times New Roman"/>
          <w:sz w:val="18"/>
          <w:szCs w:val="18"/>
        </w:rPr>
        <w:t xml:space="preserve">5.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w:t>
      </w:r>
      <w:r>
        <w:rPr>
          <w:rFonts w:ascii="Times New Roman" w:hAnsi="Times New Roman" w:cs="Times New Roman"/>
          <w:spacing w:val="-8"/>
          <w:sz w:val="18"/>
          <w:szCs w:val="18"/>
        </w:rPr>
        <w:t>не менее 80 процентов пассажирских мест в соответствующем автобусе.</w:t>
      </w:r>
    </w:p>
    <w:p w14:paraId="58A4CCE9"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4555FCA8" w14:textId="77777777" w:rsidR="00663A15" w:rsidRDefault="00663A15">
      <w:pPr>
        <w:spacing w:after="0" w:line="240" w:lineRule="auto"/>
        <w:ind w:firstLine="567"/>
        <w:jc w:val="center"/>
        <w:rPr>
          <w:rFonts w:ascii="Times New Roman" w:eastAsia="Times New Roman" w:hAnsi="Times New Roman" w:cs="Times New Roman"/>
          <w:b/>
          <w:sz w:val="18"/>
          <w:szCs w:val="18"/>
        </w:rPr>
      </w:pPr>
    </w:p>
    <w:p w14:paraId="0ECA9618" w14:textId="77777777" w:rsidR="00663A15" w:rsidRDefault="00E3153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СТОИМОСТЬ ТУРИСТИЧЕСКИХ УСЛУГ И ПОРЯДОК ИХ ОПЛАТЫ</w:t>
      </w:r>
    </w:p>
    <w:p w14:paraId="0CECE120" w14:textId="77777777" w:rsidR="00663A15" w:rsidRDefault="00E31532">
      <w:pPr>
        <w:pStyle w:val="af8"/>
        <w:jc w:val="both"/>
        <w:rPr>
          <w:rFonts w:ascii="Times New Roman" w:hAnsi="Times New Roman" w:cs="Times New Roman"/>
          <w:color w:val="000000"/>
          <w:sz w:val="18"/>
          <w:szCs w:val="18"/>
        </w:rPr>
      </w:pPr>
      <w:r>
        <w:rPr>
          <w:rFonts w:ascii="Times New Roman" w:hAnsi="Times New Roman"/>
          <w:sz w:val="18"/>
          <w:szCs w:val="18"/>
        </w:rPr>
        <w:t xml:space="preserve">7. </w:t>
      </w:r>
      <w:r>
        <w:rPr>
          <w:rFonts w:ascii="Times New Roman" w:hAnsi="Times New Roman" w:cs="Times New Roman"/>
          <w:color w:val="000000"/>
          <w:sz w:val="18"/>
          <w:szCs w:val="18"/>
        </w:rPr>
        <w:t>Стоимость туристических услуг по настоящему договору согласовывается Сторонами и указывается в Приложении № 1 к настоящему договору.</w:t>
      </w:r>
    </w:p>
    <w:p w14:paraId="76854A42" w14:textId="77777777" w:rsidR="00663A15" w:rsidRDefault="00E31532">
      <w:pPr>
        <w:pStyle w:val="af8"/>
        <w:jc w:val="both"/>
        <w:rPr>
          <w:rFonts w:ascii="Times New Roman" w:hAnsi="Times New Roman"/>
          <w:sz w:val="18"/>
          <w:szCs w:val="18"/>
        </w:rPr>
      </w:pPr>
      <w:r>
        <w:rPr>
          <w:rFonts w:ascii="Times New Roman" w:hAnsi="Times New Roman" w:cs="Times New Roman"/>
          <w:sz w:val="18"/>
          <w:szCs w:val="18"/>
        </w:rPr>
        <w:t>8. Стоимость</w:t>
      </w:r>
      <w:r>
        <w:rPr>
          <w:rFonts w:ascii="Times New Roman" w:hAnsi="Times New Roman"/>
          <w:sz w:val="18"/>
          <w:szCs w:val="18"/>
        </w:rPr>
        <w:t xml:space="preserve"> услуг по настоящему договору включает услуги, связанные с организацией туристического путешествия, оказываемые Исполнителем лично, а именно: услуга по перевозке, информационно-консультационные услуги Исполнителя, услуги подбора и бронирования тура.</w:t>
      </w:r>
    </w:p>
    <w:p w14:paraId="727ECAAC" w14:textId="77777777" w:rsidR="00663A15" w:rsidRDefault="00E31532">
      <w:pPr>
        <w:pStyle w:val="af8"/>
        <w:jc w:val="both"/>
        <w:rPr>
          <w:rFonts w:ascii="Times New Roman" w:hAnsi="Times New Roman" w:cs="Times New Roman"/>
          <w:b/>
          <w:sz w:val="18"/>
          <w:szCs w:val="18"/>
        </w:rPr>
      </w:pPr>
      <w:r>
        <w:rPr>
          <w:rFonts w:ascii="Times New Roman" w:hAnsi="Times New Roman" w:cs="Times New Roman"/>
          <w:sz w:val="18"/>
          <w:szCs w:val="18"/>
        </w:rPr>
        <w:t>9. </w:t>
      </w:r>
      <w:r>
        <w:rPr>
          <w:rFonts w:ascii="Times New Roman" w:hAnsi="Times New Roman" w:cs="Times New Roman"/>
          <w:b/>
          <w:sz w:val="18"/>
          <w:szCs w:val="18"/>
        </w:rPr>
        <w:t>Сроки и порядок оплаты туристических услуг, а также уплаты неустойки (пени, штрафа).</w:t>
      </w:r>
    </w:p>
    <w:p w14:paraId="05321CB4" w14:textId="792F7A6C" w:rsidR="00663A15" w:rsidRDefault="00E31532">
      <w:pPr>
        <w:pStyle w:val="af8"/>
        <w:jc w:val="both"/>
        <w:rPr>
          <w:rFonts w:ascii="Times New Roman" w:hAnsi="Times New Roman"/>
          <w:b/>
          <w:sz w:val="18"/>
          <w:szCs w:val="18"/>
        </w:rPr>
      </w:pPr>
      <w:r>
        <w:rPr>
          <w:rFonts w:ascii="Times New Roman" w:hAnsi="Times New Roman" w:cs="Times New Roman"/>
          <w:sz w:val="18"/>
          <w:szCs w:val="18"/>
        </w:rPr>
        <w:t>9.1.</w:t>
      </w:r>
      <w:r>
        <w:rPr>
          <w:rFonts w:ascii="Times New Roman" w:hAnsi="Times New Roman" w:cs="Times New Roman"/>
          <w:b/>
          <w:sz w:val="18"/>
          <w:szCs w:val="18"/>
        </w:rPr>
        <w:t xml:space="preserve"> </w:t>
      </w:r>
      <w:r>
        <w:rPr>
          <w:rFonts w:ascii="Times New Roman" w:hAnsi="Times New Roman" w:cs="Times New Roman"/>
          <w:sz w:val="18"/>
          <w:szCs w:val="18"/>
        </w:rPr>
        <w:t xml:space="preserve">Заказчик оплачивает </w:t>
      </w:r>
      <w:r>
        <w:rPr>
          <w:rFonts w:ascii="Times New Roman" w:hAnsi="Times New Roman"/>
          <w:sz w:val="18"/>
          <w:szCs w:val="18"/>
        </w:rPr>
        <w:t xml:space="preserve">стоимость туристических услуг, указанную </w:t>
      </w:r>
      <w:r w:rsidR="004C1652">
        <w:rPr>
          <w:rFonts w:ascii="Times New Roman" w:hAnsi="Times New Roman"/>
          <w:sz w:val="18"/>
          <w:szCs w:val="18"/>
        </w:rPr>
        <w:t>в приложении</w:t>
      </w:r>
      <w:r>
        <w:rPr>
          <w:rFonts w:ascii="Times New Roman" w:hAnsi="Times New Roman"/>
          <w:sz w:val="18"/>
          <w:szCs w:val="18"/>
        </w:rPr>
        <w:t xml:space="preserve"> 1 к настоящему договору, после полного акцепта (принятия) Заказчиком всех условий настоящего договора </w:t>
      </w:r>
      <w:r>
        <w:rPr>
          <w:rFonts w:ascii="Times New Roman" w:hAnsi="Times New Roman"/>
          <w:iCs/>
          <w:sz w:val="18"/>
          <w:szCs w:val="18"/>
        </w:rPr>
        <w:t xml:space="preserve">в течение 3-х календарных дней после подписания Сторонами Договора или </w:t>
      </w:r>
      <w:r>
        <w:rPr>
          <w:rFonts w:ascii="Times New Roman" w:hAnsi="Times New Roman" w:cs="Times New Roman"/>
          <w:iCs/>
          <w:sz w:val="18"/>
          <w:szCs w:val="18"/>
        </w:rPr>
        <w:t xml:space="preserve">в день подписания настоящего </w:t>
      </w:r>
      <w:r>
        <w:rPr>
          <w:rFonts w:ascii="Times New Roman" w:hAnsi="Times New Roman"/>
          <w:sz w:val="18"/>
          <w:szCs w:val="18"/>
        </w:rPr>
        <w:t xml:space="preserve">Договора </w:t>
      </w:r>
      <w:r>
        <w:rPr>
          <w:rFonts w:ascii="Times New Roman" w:hAnsi="Times New Roman" w:cs="Times New Roman"/>
          <w:iCs/>
          <w:sz w:val="18"/>
          <w:szCs w:val="18"/>
        </w:rPr>
        <w:t>путем внесения денежных средств на расчетный счет либо в кассу Исполнителя.</w:t>
      </w:r>
    </w:p>
    <w:p w14:paraId="6E83CE60"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Все расходы, связанные с перечислением денежных средств Заказчиком </w:t>
      </w:r>
      <w:proofErr w:type="gramStart"/>
      <w:r>
        <w:rPr>
          <w:rFonts w:ascii="Times New Roman" w:eastAsia="Times New Roman" w:hAnsi="Times New Roman" w:cs="Times New Roman"/>
          <w:sz w:val="18"/>
          <w:szCs w:val="18"/>
        </w:rPr>
        <w:t>в безналичном порядке</w:t>
      </w:r>
      <w:proofErr w:type="gramEnd"/>
      <w:r>
        <w:rPr>
          <w:rFonts w:ascii="Times New Roman" w:eastAsia="Times New Roman" w:hAnsi="Times New Roman" w:cs="Times New Roman"/>
          <w:sz w:val="18"/>
          <w:szCs w:val="18"/>
        </w:rPr>
        <w:t xml:space="preserve"> возлагаются на Заказчика.</w:t>
      </w:r>
    </w:p>
    <w:p w14:paraId="5191206D"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Общий срок оплаты Заказчиком туристических услуг по настоящему договору не может быть позже даты, указанной в п.9.1. настоящего договора.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w:t>
      </w:r>
    </w:p>
    <w:p w14:paraId="4795D0A3"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hAnsi="Times New Roman"/>
          <w:sz w:val="18"/>
          <w:szCs w:val="18"/>
        </w:rPr>
        <w:t>9.2. В случае непредвиденного роста стоимости туристических услуг Исполнитель производит перерасчет и письменно уведомляет Заказчика об увеличении стоимости. В случае несогласия Заказчика с изменением стоимости туристических услуг договор может быть расторгнут в связи с существенным изменением обстоятельств, из которых стороны исходили при его заключении.</w:t>
      </w:r>
    </w:p>
    <w:p w14:paraId="5971CB4A" w14:textId="77777777" w:rsidR="00663A15" w:rsidRDefault="00E31532">
      <w:pPr>
        <w:pStyle w:val="af8"/>
        <w:ind w:firstLine="567"/>
        <w:jc w:val="both"/>
        <w:rPr>
          <w:rFonts w:ascii="Times New Roman" w:hAnsi="Times New Roman"/>
          <w:sz w:val="18"/>
          <w:szCs w:val="18"/>
        </w:rPr>
      </w:pPr>
      <w:r>
        <w:rPr>
          <w:rFonts w:ascii="Times New Roman" w:hAnsi="Times New Roman"/>
          <w:sz w:val="18"/>
          <w:szCs w:val="18"/>
        </w:rPr>
        <w:t>9.3. Произведенная Заказчиком по настоящему договору предоплата является авансом в счет причитающихся за оказание услуг платежей и задатком не является. Коммерческий заем, предоставляемый одной из Сторон другой Стороне по настоящему договору, является беспроцентным.</w:t>
      </w:r>
    </w:p>
    <w:p w14:paraId="7D90BA0F" w14:textId="77777777" w:rsidR="00663A15" w:rsidRDefault="00E31532">
      <w:pPr>
        <w:pStyle w:val="af8"/>
        <w:ind w:firstLine="567"/>
        <w:jc w:val="both"/>
        <w:rPr>
          <w:rFonts w:ascii="Times New Roman" w:hAnsi="Times New Roman"/>
          <w:sz w:val="18"/>
          <w:szCs w:val="18"/>
        </w:rPr>
      </w:pPr>
      <w:r>
        <w:rPr>
          <w:rFonts w:ascii="Times New Roman" w:hAnsi="Times New Roman"/>
          <w:sz w:val="18"/>
          <w:szCs w:val="18"/>
        </w:rPr>
        <w:t>9.4. В случае нарушения Заказчиком сроков оплаты туристических услуг Исполнитель вправе потребовать от Заказчика уплатить пеню в размере 1% (один процент) за каждый день просрочки платежа. Пеня подлежит уплате Заказчиком путем перечисления денежных средств на расчетный счет либо внесения наличных денежных средств в кассу в течение 7 (семи) календарных дней с момента получения Заказчиком такого требования от либо Исполнителя.</w:t>
      </w:r>
    </w:p>
    <w:p w14:paraId="343ECC08" w14:textId="77777777" w:rsidR="00663A15" w:rsidRDefault="00E31532">
      <w:pPr>
        <w:pStyle w:val="af8"/>
        <w:ind w:firstLine="567"/>
        <w:jc w:val="both"/>
        <w:rPr>
          <w:rFonts w:ascii="Times New Roman" w:hAnsi="Times New Roman" w:cs="Times New Roman"/>
          <w:sz w:val="18"/>
          <w:szCs w:val="18"/>
        </w:rPr>
      </w:pPr>
      <w:r>
        <w:rPr>
          <w:rFonts w:ascii="Times New Roman" w:hAnsi="Times New Roman"/>
          <w:sz w:val="18"/>
          <w:szCs w:val="18"/>
        </w:rPr>
        <w:t xml:space="preserve">9.5. </w:t>
      </w:r>
      <w:r>
        <w:rPr>
          <w:rFonts w:ascii="Times New Roman" w:hAnsi="Times New Roman" w:cs="Times New Roman"/>
          <w:sz w:val="18"/>
          <w:szCs w:val="18"/>
        </w:rPr>
        <w:t>Заказчик уведомлен, что на основании выбранного Заказчиком тура формируется заявка на бронирование тура (далее – Заявка), которая должна быть подтверждена Исполнителем. Максимальный срок на подтверждение Заявки составляет не более трех дней с даты заключения настоящего договора. О факте подтверждения (либо отказа в подтверждении) Заявки Исполнитель уведомит Заказчика согласованным сторонами способом: по телефону, посредством мессенджеров или электронной почты. В случае отказа в подтверждении Заявки, Исполнитель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p>
    <w:p w14:paraId="68262F0A"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p w14:paraId="1BE76E33" w14:textId="77777777" w:rsidR="00663A15" w:rsidRDefault="00E3153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ПРАВА И ОБЯЗАННОСТИ СТОРОН</w:t>
      </w:r>
    </w:p>
    <w:p w14:paraId="187B4CA8" w14:textId="77777777" w:rsidR="00663A15" w:rsidRDefault="00E31532">
      <w:pPr>
        <w:spacing w:after="0" w:line="240" w:lineRule="auto"/>
        <w:ind w:firstLine="567"/>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10. </w:t>
      </w:r>
      <w:r>
        <w:rPr>
          <w:rFonts w:ascii="Times New Roman" w:eastAsia="Times New Roman" w:hAnsi="Times New Roman" w:cs="Times New Roman"/>
          <w:b/>
          <w:sz w:val="18"/>
          <w:szCs w:val="18"/>
        </w:rPr>
        <w:t>Исполнитель имеет право на:</w:t>
      </w:r>
    </w:p>
    <w:p w14:paraId="4D38905D"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0E0716A1"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возмещение Заказчиком причиненного вреда в случаях и порядке, установленных гражданским и гражданско-процессуальным законодательством;</w:t>
      </w:r>
    </w:p>
    <w:p w14:paraId="40FBE5F8"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требование оплаты стоимости туристических услуг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p>
    <w:p w14:paraId="1AB23FE0" w14:textId="77777777" w:rsidR="00663A15" w:rsidRDefault="00E31532">
      <w:pPr>
        <w:spacing w:after="0" w:line="240" w:lineRule="auto"/>
        <w:ind w:firstLine="567"/>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11. </w:t>
      </w:r>
      <w:r>
        <w:rPr>
          <w:rFonts w:ascii="Times New Roman" w:eastAsia="Times New Roman" w:hAnsi="Times New Roman" w:cs="Times New Roman"/>
          <w:b/>
          <w:sz w:val="18"/>
          <w:szCs w:val="18"/>
        </w:rPr>
        <w:t>Исполнитель обязан:</w:t>
      </w:r>
    </w:p>
    <w:p w14:paraId="4349339D" w14:textId="77777777" w:rsidR="00663A15" w:rsidRDefault="00E31532">
      <w:pPr>
        <w:spacing w:after="0" w:line="240" w:lineRule="auto"/>
        <w:ind w:firstLine="567"/>
        <w:jc w:val="both"/>
        <w:rPr>
          <w:rFonts w:ascii="Times New Roman" w:eastAsia="Times New Roman" w:hAnsi="Times New Roman" w:cs="Times New Roman"/>
          <w:sz w:val="18"/>
          <w:szCs w:val="18"/>
        </w:rPr>
      </w:pPr>
      <w:bookmarkStart w:id="2" w:name="bookmark=id.3znysh7" w:colFirst="0" w:colLast="0"/>
      <w:bookmarkEnd w:id="2"/>
      <w:r>
        <w:rPr>
          <w:rFonts w:ascii="Times New Roman" w:eastAsia="Times New Roman" w:hAnsi="Times New Roman" w:cs="Times New Roman"/>
          <w:sz w:val="18"/>
          <w:szCs w:val="18"/>
        </w:rPr>
        <w:t>11.1. предоставить своевременно Заказчику информацию о туристических услугах, включающую сведения:</w:t>
      </w:r>
    </w:p>
    <w:p w14:paraId="6A4DF390"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программе туристического путешествия;</w:t>
      </w:r>
    </w:p>
    <w:p w14:paraId="4B85B9DF"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туроператоре, сформировавшем тур;</w:t>
      </w:r>
    </w:p>
    <w:p w14:paraId="643882B1"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стоимости туристических услуг, сроках и порядке их оплаты;</w:t>
      </w:r>
    </w:p>
    <w:p w14:paraId="66FAA29B"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383CFA23"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1654E4CA"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принимающей стороне;</w:t>
      </w:r>
    </w:p>
    <w:p w14:paraId="51D9C537"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иную информацию, связанную с оказанием туристических услуг;</w:t>
      </w:r>
    </w:p>
    <w:p w14:paraId="2A6FB2C9" w14:textId="77777777" w:rsidR="00663A15" w:rsidRDefault="00E31532">
      <w:pPr>
        <w:spacing w:after="0" w:line="240" w:lineRule="auto"/>
        <w:ind w:firstLine="567"/>
        <w:jc w:val="both"/>
        <w:rPr>
          <w:rFonts w:ascii="Times New Roman" w:eastAsia="Times New Roman" w:hAnsi="Times New Roman" w:cs="Times New Roman"/>
          <w:sz w:val="18"/>
          <w:szCs w:val="18"/>
        </w:rPr>
      </w:pPr>
      <w:bookmarkStart w:id="3" w:name="bookmark=id.2et92p0" w:colFirst="0" w:colLast="0"/>
      <w:bookmarkEnd w:id="3"/>
      <w:r>
        <w:rPr>
          <w:rFonts w:ascii="Times New Roman" w:eastAsia="Times New Roman" w:hAnsi="Times New Roman" w:cs="Times New Roman"/>
          <w:sz w:val="18"/>
          <w:szCs w:val="18"/>
        </w:rPr>
        <w:t>11.2. при международном выездном туризме кроме информации, предусмотренной в </w:t>
      </w:r>
      <w:hyperlink w:anchor="bookmark=id.3znysh7">
        <w:r>
          <w:rPr>
            <w:rFonts w:ascii="Times New Roman" w:eastAsia="Times New Roman" w:hAnsi="Times New Roman" w:cs="Times New Roman"/>
            <w:sz w:val="18"/>
            <w:szCs w:val="18"/>
          </w:rPr>
          <w:t>подпункте 11.1</w:t>
        </w:r>
      </w:hyperlink>
      <w:r>
        <w:rPr>
          <w:rFonts w:ascii="Times New Roman" w:eastAsia="Times New Roman" w:hAnsi="Times New Roman" w:cs="Times New Roman"/>
          <w:sz w:val="18"/>
          <w:szCs w:val="18"/>
        </w:rPr>
        <w:t xml:space="preserve"> настоящего пункта, предоставить также информацию:</w:t>
      </w:r>
    </w:p>
    <w:p w14:paraId="1A2AA0C3"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соблюдении правил личной безопасности туриста, экскурсанта;</w:t>
      </w:r>
    </w:p>
    <w:p w14:paraId="70662736"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19FB42AC"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5739844B"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11.3. своевременно представить Заказчику документы, необходимые для совершения туристического путешествия;</w:t>
      </w:r>
    </w:p>
    <w:p w14:paraId="549519D8"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770D632F"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11.5. обеспечить надлежащее качество туристических услуг и их безопасность в соответствии с настоящим договором;</w:t>
      </w:r>
    </w:p>
    <w:p w14:paraId="57A2FB9B" w14:textId="77777777" w:rsidR="00663A15" w:rsidRDefault="00E31532">
      <w:pPr>
        <w:spacing w:after="0" w:line="240" w:lineRule="auto"/>
        <w:ind w:firstLine="567"/>
        <w:jc w:val="both"/>
        <w:rPr>
          <w:rFonts w:ascii="Times New Roman" w:eastAsia="Times New Roman" w:hAnsi="Times New Roman" w:cs="Times New Roman"/>
          <w:sz w:val="18"/>
          <w:szCs w:val="18"/>
        </w:rPr>
      </w:pPr>
      <w:bookmarkStart w:id="4" w:name="bookmark=id.tyjcwt" w:colFirst="0" w:colLast="0"/>
      <w:bookmarkEnd w:id="4"/>
      <w:r>
        <w:rPr>
          <w:rFonts w:ascii="Times New Roman" w:eastAsia="Times New Roman" w:hAnsi="Times New Roman" w:cs="Times New Roman"/>
          <w:sz w:val="18"/>
          <w:szCs w:val="18"/>
        </w:rPr>
        <w:t>11.6. в случае отсутствия минимального количества человек, определенного в </w:t>
      </w:r>
      <w:hyperlink w:anchor="bookmark=id.1fob9te">
        <w:r>
          <w:rPr>
            <w:rFonts w:ascii="Times New Roman" w:eastAsia="Times New Roman" w:hAnsi="Times New Roman" w:cs="Times New Roman"/>
            <w:sz w:val="18"/>
            <w:szCs w:val="18"/>
          </w:rPr>
          <w:t>пункте 6</w:t>
        </w:r>
      </w:hyperlink>
      <w:r>
        <w:rPr>
          <w:rFonts w:ascii="Times New Roman" w:eastAsia="Times New Roman" w:hAnsi="Times New Roman" w:cs="Times New Roman"/>
          <w:sz w:val="18"/>
          <w:szCs w:val="18"/>
        </w:rPr>
        <w:t xml:space="preserve"> настоящего договора, информировать Заказчика об этом не позднее чем за десять календарных дней до даты начала туристического путешествия;</w:t>
      </w:r>
    </w:p>
    <w:p w14:paraId="229B5B20"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11.7. возместить в порядке, установленном гражданским и гражданско-процессуальным законодательством, вред, причиненный Заказчику и (или) туристам;</w:t>
      </w:r>
    </w:p>
    <w:p w14:paraId="3D03B118"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11.8. при одностороннем отказе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51ADB0B9" w14:textId="33FABA0A"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w:t>
      </w:r>
      <w:r w:rsidR="001C3079" w:rsidRPr="001C3079">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0F617C3B" w14:textId="77777777" w:rsidR="00663A15" w:rsidRDefault="00E31532">
      <w:pPr>
        <w:spacing w:after="0" w:line="240" w:lineRule="auto"/>
        <w:ind w:firstLine="567"/>
        <w:jc w:val="both"/>
        <w:rPr>
          <w:rFonts w:ascii="Times New Roman" w:eastAsia="Times New Roman" w:hAnsi="Times New Roman" w:cs="Times New Roman"/>
          <w:sz w:val="18"/>
          <w:szCs w:val="18"/>
        </w:rPr>
      </w:pPr>
      <w:bookmarkStart w:id="5" w:name="bookmark=id.3dy6vkm" w:colFirst="0" w:colLast="0"/>
      <w:bookmarkEnd w:id="5"/>
      <w:r>
        <w:rPr>
          <w:rFonts w:ascii="Times New Roman" w:eastAsia="Times New Roman" w:hAnsi="Times New Roman" w:cs="Times New Roman"/>
          <w:sz w:val="18"/>
          <w:szCs w:val="18"/>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29E7A0CD"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11.11. уведомить Заказчика о наступлении случаев невозможности исполнения своих обязательств по настоящему договору;</w:t>
      </w:r>
    </w:p>
    <w:p w14:paraId="3610A93F"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11.12. информировать Заказчика о непредвиденном росте стоимости отдельных услуг, входящих в комплекс туристических услуг;</w:t>
      </w:r>
    </w:p>
    <w:p w14:paraId="3839A862"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11.13. выполнять условия настоящего договора.</w:t>
      </w:r>
    </w:p>
    <w:p w14:paraId="16FD90EB" w14:textId="77777777" w:rsidR="00663A15" w:rsidRDefault="00E31532">
      <w:pPr>
        <w:spacing w:after="0" w:line="240" w:lineRule="auto"/>
        <w:ind w:firstLine="567"/>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12. </w:t>
      </w:r>
      <w:r>
        <w:rPr>
          <w:rFonts w:ascii="Times New Roman" w:eastAsia="Times New Roman" w:hAnsi="Times New Roman" w:cs="Times New Roman"/>
          <w:b/>
          <w:sz w:val="18"/>
          <w:szCs w:val="18"/>
        </w:rPr>
        <w:t>Заказчик имеет право:</w:t>
      </w:r>
    </w:p>
    <w:p w14:paraId="18AD4EA1"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12.1. требовать оказания туристам туристических услуг в соответствии с программой туристического путешествия согласно </w:t>
      </w:r>
      <w:hyperlink w:anchor="bookmark=id.26in1rg">
        <w:r>
          <w:rPr>
            <w:rFonts w:ascii="Times New Roman" w:eastAsia="Times New Roman" w:hAnsi="Times New Roman" w:cs="Times New Roman"/>
            <w:sz w:val="18"/>
            <w:szCs w:val="18"/>
          </w:rPr>
          <w:t>приложению 1</w:t>
        </w:r>
      </w:hyperlink>
      <w:r>
        <w:rPr>
          <w:rFonts w:ascii="Times New Roman" w:eastAsia="Times New Roman" w:hAnsi="Times New Roman" w:cs="Times New Roman"/>
          <w:sz w:val="18"/>
          <w:szCs w:val="18"/>
        </w:rPr>
        <w:t>;</w:t>
      </w:r>
    </w:p>
    <w:p w14:paraId="4BAE465D"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12.2. на возмещение Исполнителем причиненного вреда в случаях и порядке, установленных гражданским и гражданско-процессуальным законодательством;</w:t>
      </w:r>
    </w:p>
    <w:p w14:paraId="77CE2962"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12.3. на обеспечение Исполнителем надлежащего качества туристических услуг и их безопасности;</w:t>
      </w:r>
    </w:p>
    <w:p w14:paraId="3B169F5F"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12.4. на обращение к Исполнителю с претензией в случае невыполнения или ненадлежащего выполнения Исполнителем условий настоящего договора.</w:t>
      </w:r>
    </w:p>
    <w:p w14:paraId="6DECC245" w14:textId="77777777" w:rsidR="00663A15" w:rsidRDefault="00E31532">
      <w:pPr>
        <w:spacing w:after="0" w:line="240" w:lineRule="auto"/>
        <w:ind w:firstLine="567"/>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13. </w:t>
      </w:r>
      <w:r>
        <w:rPr>
          <w:rFonts w:ascii="Times New Roman" w:eastAsia="Times New Roman" w:hAnsi="Times New Roman" w:cs="Times New Roman"/>
          <w:b/>
          <w:sz w:val="18"/>
          <w:szCs w:val="18"/>
        </w:rPr>
        <w:t>Заказчик обязан:</w:t>
      </w:r>
    </w:p>
    <w:p w14:paraId="2EE5CB33"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13.1. ознакомиться сам и ознакомить туристов с условиями настоящего договора, а также информацией, предусмотренной в подпунктах </w:t>
      </w:r>
      <w:hyperlink w:anchor="bookmark=id.3znysh7">
        <w:r>
          <w:rPr>
            <w:rFonts w:ascii="Times New Roman" w:eastAsia="Times New Roman" w:hAnsi="Times New Roman" w:cs="Times New Roman"/>
            <w:sz w:val="18"/>
            <w:szCs w:val="18"/>
          </w:rPr>
          <w:t>11.1</w:t>
        </w:r>
      </w:hyperlink>
      <w:r>
        <w:rPr>
          <w:rFonts w:ascii="Times New Roman" w:eastAsia="Times New Roman" w:hAnsi="Times New Roman" w:cs="Times New Roman"/>
          <w:sz w:val="18"/>
          <w:szCs w:val="18"/>
        </w:rPr>
        <w:t xml:space="preserve"> и 11.2 пункта 11 настоящего договора;</w:t>
      </w:r>
    </w:p>
    <w:p w14:paraId="40B1405D"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6AFF0BA5"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556EAD4E"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11FB66A0"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13.5. выполнять условия настоящего договора;</w:t>
      </w:r>
    </w:p>
    <w:p w14:paraId="749CC111"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13.6. обеспечить исполнение туристами следующих обязанностей:</w:t>
      </w:r>
    </w:p>
    <w:p w14:paraId="3CA7AB2D"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075EBCE3"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5880F448"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бережно относиться к окружающей среде, культурным ценностям;</w:t>
      </w:r>
    </w:p>
    <w:p w14:paraId="66284140"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соблюдать правила въезда и выезда страны (места) временного пребывания (транзитного проезда);</w:t>
      </w:r>
    </w:p>
    <w:p w14:paraId="315C1EF3"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соблюдать правила личной безопасности туриста, экскурсанта;</w:t>
      </w:r>
    </w:p>
    <w:p w14:paraId="361C1CEE"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 в случае необходимости оплаты таковых по прибытии в средство размещения по законодательству страны отдыха;</w:t>
      </w:r>
    </w:p>
    <w:p w14:paraId="6F8EA954"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13.7. производить оплату стоимости туристических услуг в установленные настоящим договором сроки и порядке;</w:t>
      </w:r>
    </w:p>
    <w:p w14:paraId="4F02F7AC"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13.8.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3FE45A93"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p w14:paraId="3673921E" w14:textId="77777777" w:rsidR="00663A15" w:rsidRDefault="00E3153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ИЗМЕНЕНИЕ И РАСТОРЖЕНИЕ НАСТОЯЩЕГО ДОГОВОРА</w:t>
      </w:r>
    </w:p>
    <w:p w14:paraId="0AB96524"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0569BA33"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4418D8C5"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0840D7C9"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w:t>
      </w:r>
    </w:p>
    <w:p w14:paraId="3AA2E1CF"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w:t>
      </w:r>
      <w:proofErr w:type="spellStart"/>
      <w:r>
        <w:rPr>
          <w:rFonts w:ascii="Times New Roman" w:eastAsia="Times New Roman" w:hAnsi="Times New Roman" w:cs="Times New Roman"/>
          <w:sz w:val="18"/>
          <w:szCs w:val="18"/>
        </w:rPr>
        <w:t>неподтверждении</w:t>
      </w:r>
      <w:proofErr w:type="spellEnd"/>
      <w:r>
        <w:rPr>
          <w:rFonts w:ascii="Times New Roman" w:eastAsia="Times New Roman" w:hAnsi="Times New Roman" w:cs="Times New Roman"/>
          <w:sz w:val="18"/>
          <w:szCs w:val="18"/>
        </w:rPr>
        <w:t xml:space="preserve">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15BD86FC"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14:paraId="22F041A6"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отказа Исполнителя в подтверждении Заявки, возврат денежных средств производится Заказчику в соответствии с условиями п.9.5 настоящего договора без каких-либо дополнительных выплат. </w:t>
      </w:r>
    </w:p>
    <w:p w14:paraId="76133772"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5A430ED1"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17. В случае отсутствия минимального количества человек, определенного в </w:t>
      </w:r>
      <w:hyperlink w:anchor="bookmark=id.1fob9te">
        <w:r>
          <w:rPr>
            <w:rFonts w:ascii="Times New Roman" w:eastAsia="Times New Roman" w:hAnsi="Times New Roman" w:cs="Times New Roman"/>
            <w:sz w:val="18"/>
            <w:szCs w:val="18"/>
          </w:rPr>
          <w:t>пункте 6</w:t>
        </w:r>
      </w:hyperlink>
      <w:r>
        <w:rPr>
          <w:rFonts w:ascii="Times New Roman" w:eastAsia="Times New Roman" w:hAnsi="Times New Roman" w:cs="Times New Roman"/>
          <w:sz w:val="18"/>
          <w:szCs w:val="18"/>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hyperlink w:anchor="bookmark=id.tyjcwt">
        <w:r>
          <w:rPr>
            <w:rFonts w:ascii="Times New Roman" w:eastAsia="Times New Roman" w:hAnsi="Times New Roman" w:cs="Times New Roman"/>
            <w:sz w:val="18"/>
            <w:szCs w:val="18"/>
          </w:rPr>
          <w:t>подпункте 11.6</w:t>
        </w:r>
      </w:hyperlink>
      <w:r>
        <w:rPr>
          <w:rFonts w:ascii="Times New Roman" w:eastAsia="Times New Roman" w:hAnsi="Times New Roman" w:cs="Times New Roman"/>
          <w:sz w:val="18"/>
          <w:szCs w:val="18"/>
        </w:rPr>
        <w:t xml:space="preserve"> пункта 11 настоящего договора.</w:t>
      </w:r>
    </w:p>
    <w:p w14:paraId="599C523F" w14:textId="77777777" w:rsidR="00663A15" w:rsidRDefault="00663A15">
      <w:pPr>
        <w:spacing w:after="0" w:line="240" w:lineRule="auto"/>
        <w:jc w:val="both"/>
        <w:rPr>
          <w:rFonts w:ascii="Times New Roman" w:eastAsia="Times New Roman" w:hAnsi="Times New Roman" w:cs="Times New Roman"/>
          <w:sz w:val="18"/>
          <w:szCs w:val="18"/>
        </w:rPr>
      </w:pPr>
    </w:p>
    <w:p w14:paraId="5D0C316C" w14:textId="77777777" w:rsidR="00663A15" w:rsidRDefault="00E3153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ПОРЯДОК УРЕГУЛИРОВАНИЯ СПОРОВ. ОТВЕТСТВЕННОСТЬ СТОРОН</w:t>
      </w:r>
    </w:p>
    <w:p w14:paraId="37D0E3B6"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63BC9109"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5414F0E4"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14:paraId="426A46E0"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022DD65F"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3385A991" w14:textId="77777777" w:rsidR="00663A15" w:rsidRDefault="00E31532">
      <w:pPr>
        <w:spacing w:after="0" w:line="240" w:lineRule="auto"/>
        <w:ind w:firstLine="567"/>
        <w:jc w:val="both"/>
        <w:rPr>
          <w:rFonts w:ascii="Times New Roman" w:eastAsia="Times New Roman" w:hAnsi="Times New Roman" w:cs="Times New Roman"/>
          <w:sz w:val="18"/>
          <w:szCs w:val="18"/>
        </w:rPr>
      </w:pPr>
      <w:bookmarkStart w:id="6" w:name="_heading=h.1t3h5sf" w:colFirst="0" w:colLast="0"/>
      <w:bookmarkEnd w:id="6"/>
      <w:r>
        <w:rPr>
          <w:rFonts w:ascii="Times New Roman" w:eastAsia="Times New Roman" w:hAnsi="Times New Roman" w:cs="Times New Roman"/>
          <w:sz w:val="18"/>
          <w:szCs w:val="18"/>
        </w:rPr>
        <w:t xml:space="preserve">Исполнитель не несет ответственность за: </w:t>
      </w:r>
    </w:p>
    <w:p w14:paraId="29C6FC37"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51C6A0F9"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4C1A45E0"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14:paraId="26F77EEA"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14:paraId="7FCC96FE"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опоздание или неявку Заказчика (туристов) к месту сбора при трансферах;</w:t>
      </w:r>
    </w:p>
    <w:p w14:paraId="66C9931F"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изменение времени отправления и прибытия железнодорожных, автобусных и иных транспортных средств, изменение маршрута; </w:t>
      </w:r>
    </w:p>
    <w:p w14:paraId="5E1DE80C"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действия/бездействие пограничной, таможенной, регистрационной служб, фитосанитарного и иного контроля железнодорожных вокзалов, </w:t>
      </w:r>
      <w:proofErr w:type="spellStart"/>
      <w:r>
        <w:rPr>
          <w:rFonts w:ascii="Times New Roman" w:eastAsia="Times New Roman" w:hAnsi="Times New Roman" w:cs="Times New Roman"/>
          <w:sz w:val="18"/>
          <w:szCs w:val="18"/>
        </w:rPr>
        <w:t>автопереходов</w:t>
      </w:r>
      <w:proofErr w:type="spellEnd"/>
      <w:r>
        <w:rPr>
          <w:rFonts w:ascii="Times New Roman" w:eastAsia="Times New Roman" w:hAnsi="Times New Roman" w:cs="Times New Roman"/>
          <w:sz w:val="18"/>
          <w:szCs w:val="18"/>
        </w:rPr>
        <w:t xml:space="preserve"> и т.д.;  </w:t>
      </w:r>
    </w:p>
    <w:p w14:paraId="3C5C01C1"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14:paraId="30BC2A72"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качество услуг, не входящих в состав тура и (или) приобретенных Заказчиком (туристами) самостоятельно; </w:t>
      </w:r>
    </w:p>
    <w:p w14:paraId="3DB52F61"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14:paraId="6AE77F84"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14:paraId="4E13DEA4"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w:t>
      </w:r>
      <w:proofErr w:type="spellStart"/>
      <w:r>
        <w:rPr>
          <w:rFonts w:ascii="Times New Roman" w:eastAsia="Times New Roman" w:hAnsi="Times New Roman" w:cs="Times New Roman"/>
          <w:sz w:val="18"/>
          <w:szCs w:val="18"/>
        </w:rPr>
        <w:t>автопереходов</w:t>
      </w:r>
      <w:proofErr w:type="spellEnd"/>
      <w:r>
        <w:rPr>
          <w:rFonts w:ascii="Times New Roman" w:eastAsia="Times New Roman" w:hAnsi="Times New Roman" w:cs="Times New Roman"/>
          <w:sz w:val="18"/>
          <w:szCs w:val="18"/>
        </w:rPr>
        <w:t xml:space="preserve">, отмена транспортного сообщения, задержки из-за неблагоприятной дорожной ситуации, сложных метеоусловий и т.д.); </w:t>
      </w:r>
    </w:p>
    <w:p w14:paraId="6B5124CC"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22FDA38B"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14:paraId="7777C1AB"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наличие возможных ограничений на выезд за пределы Республики Беларусь Заказчика (туристов) или въезд в Республику Беларусь;</w:t>
      </w:r>
    </w:p>
    <w:p w14:paraId="484DA379"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w:t>
      </w:r>
      <w:proofErr w:type="spellStart"/>
      <w:r>
        <w:rPr>
          <w:rFonts w:ascii="Times New Roman" w:eastAsia="Times New Roman" w:hAnsi="Times New Roman" w:cs="Times New Roman"/>
          <w:sz w:val="18"/>
          <w:szCs w:val="18"/>
        </w:rPr>
        <w:t>оборудованности</w:t>
      </w:r>
      <w:proofErr w:type="spellEnd"/>
      <w:r>
        <w:rPr>
          <w:rFonts w:ascii="Times New Roman" w:eastAsia="Times New Roman" w:hAnsi="Times New Roman" w:cs="Times New Roman"/>
          <w:sz w:val="18"/>
          <w:szCs w:val="18"/>
        </w:rPr>
        <w:t xml:space="preserve">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14:paraId="65853797" w14:textId="77777777" w:rsidR="00663A15" w:rsidRDefault="00E31532">
      <w:pPr>
        <w:spacing w:after="0" w:line="240" w:lineRule="auto"/>
        <w:ind w:firstLine="567"/>
        <w:jc w:val="both"/>
        <w:rPr>
          <w:rFonts w:ascii="Times New Roman" w:eastAsia="Times New Roman" w:hAnsi="Times New Roman" w:cs="Times New Roman"/>
          <w:sz w:val="18"/>
          <w:szCs w:val="18"/>
        </w:rPr>
      </w:pPr>
      <w:bookmarkStart w:id="7" w:name="bookmark=id.4d34og8" w:colFirst="0" w:colLast="0"/>
      <w:bookmarkEnd w:id="7"/>
      <w:r>
        <w:rPr>
          <w:rFonts w:ascii="Times New Roman" w:eastAsia="Times New Roman" w:hAnsi="Times New Roman" w:cs="Times New Roman"/>
          <w:sz w:val="18"/>
          <w:szCs w:val="18"/>
        </w:rPr>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42B28581" w14:textId="744D31F0"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Сведения об организации, обеспечивающей исполнение туроператором обязательств по договорам оказания туристических услуг: </w:t>
      </w:r>
      <w:r>
        <w:rPr>
          <w:rFonts w:ascii="Times New Roman" w:eastAsia="Times New Roman" w:hAnsi="Times New Roman" w:cs="Times New Roman"/>
          <w:b/>
          <w:sz w:val="18"/>
          <w:szCs w:val="18"/>
        </w:rPr>
        <w:t>Республиканская Ассоциация Туристических Агентств (РАТА)</w:t>
      </w:r>
      <w:r>
        <w:rPr>
          <w:rFonts w:ascii="Times New Roman" w:eastAsia="Times New Roman" w:hAnsi="Times New Roman" w:cs="Times New Roman"/>
          <w:sz w:val="18"/>
          <w:szCs w:val="18"/>
        </w:rPr>
        <w:t>, 220100 г.</w:t>
      </w:r>
      <w:r w:rsidR="00F50C26" w:rsidRPr="00F50C2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Минск, ул.</w:t>
      </w:r>
      <w:r w:rsidR="00F50C26" w:rsidRPr="00F50C2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Кульман, 18, каб.33, тел. +375173525066.</w:t>
      </w:r>
    </w:p>
    <w:p w14:paraId="55B8840C"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22AEA690"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p>
    <w:p w14:paraId="2138B2DD"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173285E1"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письменному заявлению прилагаются:</w:t>
      </w:r>
    </w:p>
    <w:p w14:paraId="0846C80E"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14:paraId="1E758739"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1DD149C9"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010860B7" w14:textId="77777777" w:rsidR="00663A15" w:rsidRDefault="00E31532">
      <w:pPr>
        <w:spacing w:after="0" w:line="240" w:lineRule="auto"/>
        <w:ind w:firstLine="567"/>
        <w:jc w:val="both"/>
        <w:rPr>
          <w:rFonts w:ascii="Times New Roman" w:eastAsia="Times New Roman" w:hAnsi="Times New Roman" w:cs="Times New Roman"/>
          <w:sz w:val="18"/>
          <w:szCs w:val="18"/>
        </w:rPr>
      </w:pPr>
      <w:bookmarkStart w:id="8" w:name="bookmark=id.2s8eyo1" w:colFirst="0" w:colLast="0"/>
      <w:bookmarkEnd w:id="8"/>
      <w:r>
        <w:rPr>
          <w:rFonts w:ascii="Times New Roman" w:eastAsia="Times New Roman" w:hAnsi="Times New Roman" w:cs="Times New Roman"/>
          <w:sz w:val="18"/>
          <w:szCs w:val="18"/>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397304E7"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bookmarkStart w:id="9" w:name="bookmark=id.17dp8vu" w:colFirst="0" w:colLast="0"/>
      <w:bookmarkEnd w:id="9"/>
    </w:p>
    <w:p w14:paraId="0C8FE325"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23 Претензионный порядок урегулирования споров, установленный в </w:t>
      </w:r>
      <w:hyperlink w:anchor="bookmark=id.2s8eyo1">
        <w:r>
          <w:rPr>
            <w:rFonts w:ascii="Times New Roman" w:eastAsia="Times New Roman" w:hAnsi="Times New Roman" w:cs="Times New Roman"/>
            <w:sz w:val="18"/>
            <w:szCs w:val="18"/>
          </w:rPr>
          <w:t>пункте 22</w:t>
        </w:r>
      </w:hyperlink>
      <w:r>
        <w:rPr>
          <w:rFonts w:ascii="Times New Roman" w:eastAsia="Times New Roman" w:hAnsi="Times New Roman" w:cs="Times New Roman"/>
          <w:sz w:val="18"/>
          <w:szCs w:val="18"/>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bookmark=id.4d34og8">
        <w:r>
          <w:rPr>
            <w:rFonts w:ascii="Times New Roman" w:eastAsia="Times New Roman" w:hAnsi="Times New Roman" w:cs="Times New Roman"/>
            <w:sz w:val="18"/>
            <w:szCs w:val="18"/>
          </w:rPr>
          <w:t>пунктом 21</w:t>
        </w:r>
      </w:hyperlink>
      <w:r>
        <w:rPr>
          <w:rFonts w:ascii="Times New Roman" w:eastAsia="Times New Roman" w:hAnsi="Times New Roman" w:cs="Times New Roman"/>
          <w:sz w:val="18"/>
          <w:szCs w:val="18"/>
        </w:rPr>
        <w:t xml:space="preserve"> настоящего договора.</w:t>
      </w:r>
    </w:p>
    <w:p w14:paraId="0709BD7D" w14:textId="77777777" w:rsidR="00663A15" w:rsidRDefault="00663A15">
      <w:pPr>
        <w:spacing w:after="0" w:line="240" w:lineRule="auto"/>
        <w:ind w:firstLine="567"/>
        <w:jc w:val="both"/>
        <w:rPr>
          <w:rFonts w:ascii="Times New Roman" w:eastAsia="Times New Roman" w:hAnsi="Times New Roman" w:cs="Times New Roman"/>
          <w:sz w:val="18"/>
          <w:szCs w:val="18"/>
        </w:rPr>
      </w:pPr>
    </w:p>
    <w:p w14:paraId="1BB71CFC" w14:textId="77777777" w:rsidR="00663A15" w:rsidRDefault="00E3153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ЗАКЛЮЧИТЕЛЬНЫЕ ПОЛОЖЕНИЯ</w:t>
      </w:r>
    </w:p>
    <w:p w14:paraId="5ADFA857" w14:textId="77777777" w:rsidR="00663A15" w:rsidRDefault="00663A15">
      <w:pPr>
        <w:spacing w:after="0" w:line="240" w:lineRule="auto"/>
        <w:jc w:val="center"/>
        <w:rPr>
          <w:rFonts w:ascii="Times New Roman" w:eastAsia="Times New Roman" w:hAnsi="Times New Roman" w:cs="Times New Roman"/>
          <w:b/>
          <w:sz w:val="18"/>
          <w:szCs w:val="18"/>
        </w:rPr>
      </w:pPr>
    </w:p>
    <w:p w14:paraId="514A05AB" w14:textId="77777777" w:rsidR="00663A15" w:rsidRDefault="00E31532">
      <w:pPr>
        <w:spacing w:after="0" w:line="240" w:lineRule="auto"/>
        <w:ind w:left="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24 Настоящий договор вступает в силу </w:t>
      </w:r>
      <w:r>
        <w:rPr>
          <w:rFonts w:ascii="Times New Roman" w:eastAsia="sans-serif" w:hAnsi="Times New Roman" w:cs="Times New Roman"/>
          <w:color w:val="252B1F"/>
          <w:sz w:val="18"/>
          <w:szCs w:val="18"/>
        </w:rPr>
        <w:t>момента акцепта Заказчиком публичной оферты Исполнителя, а именно, с момента поступления на расчётный счёт Исполнителя предварительной оплаты услуг от Заказчика.</w:t>
      </w:r>
    </w:p>
    <w:p w14:paraId="1FC858D3" w14:textId="77777777" w:rsidR="00663A15" w:rsidRDefault="00E31532">
      <w:pPr>
        <w:numPr>
          <w:ilvl w:val="0"/>
          <w:numId w:val="1"/>
        </w:num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Документы и их копии, подтверждающие факт оплаты стоимости туристических услуг, являются неотъемлемой частью настоящего договора.</w:t>
      </w:r>
    </w:p>
    <w:p w14:paraId="6404591D" w14:textId="04214AD2"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26. Настоящий договор составлен на русском </w:t>
      </w:r>
      <w:r w:rsidR="004C1652">
        <w:rPr>
          <w:rFonts w:ascii="Times New Roman" w:eastAsia="Times New Roman" w:hAnsi="Times New Roman" w:cs="Times New Roman"/>
          <w:sz w:val="18"/>
          <w:szCs w:val="18"/>
        </w:rPr>
        <w:t>языке.</w:t>
      </w:r>
    </w:p>
    <w:p w14:paraId="15DB8BCC"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Неотъемлемой частью настоящего договора являются:</w:t>
      </w:r>
    </w:p>
    <w:p w14:paraId="228ED7EB" w14:textId="77777777" w:rsidR="00663A15" w:rsidRDefault="00E31532">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1 - Программа туристического путешествия;</w:t>
      </w:r>
    </w:p>
    <w:p w14:paraId="5CFE1ECC" w14:textId="77777777" w:rsidR="00663A15" w:rsidRDefault="00E31532">
      <w:pPr>
        <w:shd w:val="clear" w:color="auto" w:fill="FFFFFF" w:themeFill="background1"/>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2 - Сведения о туристах, экскурсантах, которым оказываются туристические услуги;</w:t>
      </w:r>
    </w:p>
    <w:p w14:paraId="1BF05C71" w14:textId="77777777" w:rsidR="00663A15" w:rsidRDefault="00E31532">
      <w:pPr>
        <w:shd w:val="clear" w:color="auto" w:fill="FFFFFF" w:themeFill="background1"/>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3 - Дополнительные условия.</w:t>
      </w:r>
    </w:p>
    <w:p w14:paraId="6F1716D7" w14:textId="77777777" w:rsidR="00663A15" w:rsidRDefault="00E31532">
      <w:pPr>
        <w:numPr>
          <w:ilvl w:val="0"/>
          <w:numId w:val="2"/>
        </w:numPr>
        <w:shd w:val="clear" w:color="auto" w:fill="FFFFFF" w:themeFill="background1"/>
        <w:spacing w:after="0" w:line="240" w:lineRule="auto"/>
        <w:ind w:firstLine="567"/>
        <w:jc w:val="both"/>
        <w:rPr>
          <w:rFonts w:ascii="Times New Roman" w:eastAsia="Times New Roman" w:hAnsi="Times New Roman" w:cs="Times New Roman"/>
          <w:sz w:val="18"/>
          <w:szCs w:val="18"/>
        </w:rPr>
      </w:pPr>
      <w:r>
        <w:rPr>
          <w:rFonts w:ascii="Times New Roman" w:eastAsia="sans-serif" w:hAnsi="Times New Roman" w:cs="Times New Roman"/>
          <w:sz w:val="18"/>
          <w:szCs w:val="18"/>
        </w:rPr>
        <w:t>Во всем остальном, что не предусмотрено Договором, Стороны руководствуются действующим законодательством Республики Беларусь.</w:t>
      </w:r>
    </w:p>
    <w:p w14:paraId="63D4345C" w14:textId="77777777" w:rsidR="00663A15" w:rsidRDefault="00663A15">
      <w:pPr>
        <w:spacing w:after="0" w:line="240" w:lineRule="auto"/>
        <w:ind w:firstLine="708"/>
        <w:jc w:val="both"/>
        <w:rPr>
          <w:rFonts w:ascii="Times New Roman" w:eastAsia="Times New Roman" w:hAnsi="Times New Roman" w:cs="Times New Roman"/>
          <w:b/>
          <w:sz w:val="18"/>
          <w:szCs w:val="18"/>
          <w:u w:val="single"/>
        </w:rPr>
      </w:pPr>
    </w:p>
    <w:p w14:paraId="5EE989CF"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u w:val="single"/>
        </w:rPr>
        <w:t>Прочитав договор, Заказчик подтверждает, что:</w:t>
      </w:r>
    </w:p>
    <w:p w14:paraId="4058A29D" w14:textId="77777777" w:rsidR="00663A15" w:rsidRDefault="00E31532">
      <w:pPr>
        <w:numPr>
          <w:ilvl w:val="0"/>
          <w:numId w:val="3"/>
        </w:numPr>
        <w:spacing w:after="0" w:line="240" w:lineRule="auto"/>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236347C4" w14:textId="77777777" w:rsidR="00663A15" w:rsidRDefault="00E31532">
      <w:pPr>
        <w:numPr>
          <w:ilvl w:val="0"/>
          <w:numId w:val="3"/>
        </w:numPr>
        <w:spacing w:after="0" w:line="240" w:lineRule="auto"/>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Заказчик ознакомлен с информацией, размещенной на сайтах </w:t>
      </w:r>
      <w:hyperlink r:id="rId8">
        <w:r>
          <w:rPr>
            <w:rFonts w:ascii="Times New Roman" w:eastAsia="Times New Roman" w:hAnsi="Times New Roman" w:cs="Times New Roman"/>
            <w:sz w:val="18"/>
            <w:szCs w:val="18"/>
            <w:u w:val="single"/>
          </w:rPr>
          <w:t>http://mfa.gov.by/</w:t>
        </w:r>
      </w:hyperlink>
      <w:r>
        <w:rPr>
          <w:rFonts w:ascii="Times New Roman" w:eastAsia="Times New Roman" w:hAnsi="Times New Roman" w:cs="Times New Roman"/>
          <w:sz w:val="18"/>
          <w:szCs w:val="18"/>
        </w:rPr>
        <w:t xml:space="preserve">, </w:t>
      </w:r>
      <w:hyperlink r:id="rId9">
        <w:r>
          <w:rPr>
            <w:rFonts w:ascii="Times New Roman" w:eastAsia="Times New Roman" w:hAnsi="Times New Roman" w:cs="Times New Roman"/>
            <w:sz w:val="18"/>
            <w:szCs w:val="18"/>
            <w:u w:val="single"/>
          </w:rPr>
          <w:t>https://mvd.gov.by/, https://gpk.gov.by/peresechenie-granitsy/</w:t>
        </w:r>
      </w:hyperlink>
      <w:r>
        <w:rPr>
          <w:rFonts w:ascii="Times New Roman" w:eastAsia="Times New Roman" w:hAnsi="Times New Roman" w:cs="Times New Roman"/>
          <w:sz w:val="18"/>
          <w:szCs w:val="18"/>
        </w:rPr>
        <w:t xml:space="preserve">, </w:t>
      </w:r>
      <w:hyperlink r:id="rId10">
        <w:r>
          <w:rPr>
            <w:rFonts w:ascii="Times New Roman" w:eastAsia="Times New Roman" w:hAnsi="Times New Roman" w:cs="Times New Roman"/>
            <w:sz w:val="18"/>
            <w:szCs w:val="18"/>
            <w:u w:val="single"/>
          </w:rPr>
          <w:t>http://mst.by/</w:t>
        </w:r>
      </w:hyperlink>
      <w:r>
        <w:rPr>
          <w:rFonts w:ascii="Times New Roman" w:eastAsia="Times New Roman" w:hAnsi="Times New Roman" w:cs="Times New Roman"/>
          <w:sz w:val="18"/>
          <w:szCs w:val="18"/>
        </w:rPr>
        <w:t>,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p>
    <w:p w14:paraId="32C4DECE" w14:textId="77777777" w:rsidR="00663A15" w:rsidRDefault="00E31532">
      <w:pPr>
        <w:numPr>
          <w:ilvl w:val="0"/>
          <w:numId w:val="3"/>
        </w:numPr>
        <w:spacing w:after="0" w:line="240" w:lineRule="auto"/>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   </w:t>
      </w:r>
    </w:p>
    <w:p w14:paraId="45A44BF1" w14:textId="77777777" w:rsidR="00663A15" w:rsidRDefault="00E31532">
      <w:pPr>
        <w:numPr>
          <w:ilvl w:val="0"/>
          <w:numId w:val="3"/>
        </w:numPr>
        <w:spacing w:after="0" w:line="240" w:lineRule="auto"/>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Заказчику предоставлены ответы на все имеющиеся вопросы, связанные с оказанием туристических услуг.</w:t>
      </w:r>
    </w:p>
    <w:p w14:paraId="4B0244DA" w14:textId="24BBA5EE" w:rsidR="00663A15" w:rsidRDefault="00E31532">
      <w:pPr>
        <w:numPr>
          <w:ilvl w:val="0"/>
          <w:numId w:val="3"/>
        </w:numPr>
        <w:spacing w:after="0" w:line="240" w:lineRule="auto"/>
        <w:ind w:left="0" w:firstLine="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Заказчик</w:t>
      </w:r>
      <w:proofErr w:type="gramEnd"/>
      <w:r>
        <w:rPr>
          <w:rFonts w:ascii="Times New Roman" w:eastAsia="Times New Roman" w:hAnsi="Times New Roman" w:cs="Times New Roman"/>
          <w:sz w:val="18"/>
          <w:szCs w:val="18"/>
        </w:rPr>
        <w:t xml:space="preserve"> используя сайт, принимает условия пользовательского соглашения и положения на обработку персональных данных. В соответствии </w:t>
      </w:r>
      <w:r w:rsidRPr="004C1652">
        <w:rPr>
          <w:rFonts w:ascii="Times New Roman" w:eastAsia="Segoe UI" w:hAnsi="Times New Roman" w:cs="Times New Roman"/>
          <w:color w:val="171717"/>
          <w:sz w:val="18"/>
          <w:szCs w:val="18"/>
          <w:shd w:val="clear" w:color="auto" w:fill="FFFFFF"/>
          <w:lang w:eastAsia="zh-CN" w:bidi="ar"/>
        </w:rPr>
        <w:t>со статьей 5 Закона Республики Беларусь от 7 мая 2021 г. № 99-</w:t>
      </w:r>
      <w:r w:rsidR="004C1652" w:rsidRPr="004C1652">
        <w:rPr>
          <w:rFonts w:ascii="Times New Roman" w:eastAsia="Segoe UI" w:hAnsi="Times New Roman" w:cs="Times New Roman"/>
          <w:color w:val="171717"/>
          <w:sz w:val="18"/>
          <w:szCs w:val="18"/>
          <w:shd w:val="clear" w:color="auto" w:fill="FFFFFF"/>
          <w:lang w:eastAsia="zh-CN" w:bidi="ar"/>
        </w:rPr>
        <w:t>З</w:t>
      </w:r>
      <w:proofErr w:type="gramStart"/>
      <w:r w:rsidR="004C1652" w:rsidRPr="004C1652">
        <w:rPr>
          <w:rFonts w:ascii="Times New Roman" w:eastAsia="Segoe UI" w:hAnsi="Times New Roman" w:cs="Times New Roman"/>
          <w:color w:val="171717"/>
          <w:sz w:val="18"/>
          <w:szCs w:val="18"/>
          <w:shd w:val="clear" w:color="auto" w:fill="FFFFFF"/>
          <w:lang w:eastAsia="zh-CN" w:bidi="ar"/>
        </w:rPr>
        <w:t>”</w:t>
      </w:r>
      <w:proofErr w:type="gramEnd"/>
      <w:r w:rsidR="004C1652" w:rsidRPr="004C1652">
        <w:rPr>
          <w:rFonts w:ascii="Times New Roman" w:eastAsia="Segoe UI" w:hAnsi="Times New Roman" w:cs="Times New Roman"/>
          <w:color w:val="171717"/>
          <w:sz w:val="18"/>
          <w:szCs w:val="18"/>
          <w:shd w:val="clear" w:color="auto" w:fill="FFFFFF"/>
          <w:lang w:eastAsia="zh-CN" w:bidi="ar"/>
        </w:rPr>
        <w:t xml:space="preserve"> О</w:t>
      </w:r>
      <w:r w:rsidRPr="004C1652">
        <w:rPr>
          <w:rFonts w:ascii="Times New Roman" w:eastAsia="Segoe UI" w:hAnsi="Times New Roman" w:cs="Times New Roman"/>
          <w:color w:val="171717"/>
          <w:sz w:val="18"/>
          <w:szCs w:val="18"/>
          <w:shd w:val="clear" w:color="auto" w:fill="FFFFFF"/>
          <w:lang w:eastAsia="zh-CN" w:bidi="ar"/>
        </w:rPr>
        <w:t xml:space="preserve"> защите персональных данных“ даю согласие</w:t>
      </w:r>
      <w:r w:rsidR="004C1652">
        <w:rPr>
          <w:rFonts w:ascii="Times New Roman" w:eastAsia="Segoe UI" w:hAnsi="Times New Roman" w:cs="Times New Roman"/>
          <w:color w:val="171717"/>
          <w:sz w:val="18"/>
          <w:szCs w:val="18"/>
          <w:shd w:val="clear" w:color="auto" w:fill="FFFFFF"/>
          <w:lang w:eastAsia="zh-CN" w:bidi="ar"/>
        </w:rPr>
        <w:t>.</w:t>
      </w:r>
    </w:p>
    <w:p w14:paraId="3118330B" w14:textId="77777777" w:rsidR="00663A15" w:rsidRDefault="00663A15">
      <w:pPr>
        <w:spacing w:after="0" w:line="240" w:lineRule="auto"/>
        <w:ind w:firstLine="567"/>
        <w:jc w:val="right"/>
        <w:rPr>
          <w:rFonts w:ascii="Times New Roman" w:eastAsia="Times New Roman" w:hAnsi="Times New Roman" w:cs="Times New Roman"/>
          <w:sz w:val="18"/>
          <w:szCs w:val="18"/>
        </w:rPr>
      </w:pPr>
    </w:p>
    <w:p w14:paraId="086AEA4B" w14:textId="77777777" w:rsidR="00663A15" w:rsidRDefault="00663A15">
      <w:pPr>
        <w:spacing w:after="0" w:line="240" w:lineRule="auto"/>
        <w:ind w:firstLine="567"/>
        <w:jc w:val="right"/>
        <w:rPr>
          <w:rFonts w:ascii="Times New Roman" w:eastAsia="Times New Roman" w:hAnsi="Times New Roman" w:cs="Times New Roman"/>
          <w:sz w:val="18"/>
          <w:szCs w:val="18"/>
        </w:rPr>
      </w:pPr>
    </w:p>
    <w:p w14:paraId="08AAE2B1" w14:textId="77777777" w:rsidR="00663A15" w:rsidRDefault="00E3153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РЕКВИЗИТЫ ИСПОЛНИТЕЛЯ</w:t>
      </w:r>
    </w:p>
    <w:p w14:paraId="1EC7508F" w14:textId="77777777" w:rsidR="00663A15" w:rsidRDefault="00663A15">
      <w:pPr>
        <w:spacing w:after="0" w:line="240" w:lineRule="auto"/>
        <w:jc w:val="center"/>
        <w:rPr>
          <w:rFonts w:ascii="Times New Roman" w:eastAsia="Times New Roman" w:hAnsi="Times New Roman" w:cs="Times New Roman"/>
          <w:b/>
          <w:sz w:val="18"/>
          <w:szCs w:val="18"/>
        </w:rPr>
      </w:pPr>
    </w:p>
    <w:p w14:paraId="5F6A3086" w14:textId="77777777" w:rsidR="00663A15" w:rsidRDefault="00663A15">
      <w:pPr>
        <w:spacing w:after="0" w:line="240" w:lineRule="auto"/>
        <w:ind w:firstLine="567"/>
        <w:jc w:val="right"/>
        <w:rPr>
          <w:rFonts w:ascii="Times New Roman" w:eastAsia="Times New Roman" w:hAnsi="Times New Roman" w:cs="Times New Roman"/>
          <w:sz w:val="18"/>
          <w:szCs w:val="18"/>
        </w:rPr>
      </w:pPr>
    </w:p>
    <w:tbl>
      <w:tblPr>
        <w:tblStyle w:val="Style62"/>
        <w:tblW w:w="6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0"/>
      </w:tblGrid>
      <w:tr w:rsidR="00663A15" w14:paraId="1A729932" w14:textId="77777777">
        <w:trPr>
          <w:trHeight w:val="1851"/>
        </w:trPr>
        <w:tc>
          <w:tcPr>
            <w:tcW w:w="6620" w:type="dxa"/>
          </w:tcPr>
          <w:p w14:paraId="07D475D3"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Частное предприятие «Мига </w:t>
            </w:r>
            <w:proofErr w:type="spellStart"/>
            <w:r>
              <w:rPr>
                <w:rFonts w:ascii="Times New Roman" w:eastAsia="Times New Roman" w:hAnsi="Times New Roman" w:cs="Times New Roman"/>
                <w:sz w:val="18"/>
                <w:szCs w:val="18"/>
              </w:rPr>
              <w:t>энтерпрайз</w:t>
            </w:r>
            <w:proofErr w:type="spellEnd"/>
            <w:r>
              <w:rPr>
                <w:rFonts w:ascii="Times New Roman" w:eastAsia="Times New Roman" w:hAnsi="Times New Roman" w:cs="Times New Roman"/>
                <w:sz w:val="18"/>
                <w:szCs w:val="18"/>
              </w:rPr>
              <w:t>»</w:t>
            </w:r>
          </w:p>
          <w:p w14:paraId="7CB8DDC4" w14:textId="07BDEDA3" w:rsidR="00663A15" w:rsidRDefault="00D32A0A">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247760, г.</w:t>
            </w:r>
            <w:r w:rsidRPr="00D32A0A">
              <w:rPr>
                <w:rFonts w:ascii="Times New Roman" w:eastAsia="Times New Roman" w:hAnsi="Times New Roman" w:cs="Times New Roman"/>
                <w:sz w:val="18"/>
                <w:szCs w:val="18"/>
              </w:rPr>
              <w:t xml:space="preserve"> </w:t>
            </w:r>
            <w:r w:rsidR="00E31532">
              <w:rPr>
                <w:rFonts w:ascii="Times New Roman" w:eastAsia="Times New Roman" w:hAnsi="Times New Roman" w:cs="Times New Roman"/>
                <w:sz w:val="18"/>
                <w:szCs w:val="18"/>
              </w:rPr>
              <w:t>Мозырь, ул. Советская, д. 124</w:t>
            </w:r>
          </w:p>
          <w:p w14:paraId="5B20984B" w14:textId="627CB034"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УНП </w:t>
            </w:r>
            <w:r w:rsidR="00D32A0A">
              <w:rPr>
                <w:rFonts w:ascii="Times New Roman" w:eastAsia="Times New Roman" w:hAnsi="Times New Roman" w:cs="Times New Roman"/>
                <w:sz w:val="18"/>
                <w:szCs w:val="18"/>
              </w:rPr>
              <w:t>490588553 ОКПО</w:t>
            </w:r>
            <w:r>
              <w:rPr>
                <w:rFonts w:ascii="Times New Roman" w:eastAsia="Times New Roman" w:hAnsi="Times New Roman" w:cs="Times New Roman"/>
                <w:sz w:val="18"/>
                <w:szCs w:val="18"/>
              </w:rPr>
              <w:t xml:space="preserve"> 294710453000</w:t>
            </w:r>
          </w:p>
          <w:p w14:paraId="0C7F6B43" w14:textId="77777777" w:rsidR="00663A15" w:rsidRDefault="00E31532">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р/с BY59 АКВВ 3012 0524 6196 8330 0000</w:t>
            </w:r>
          </w:p>
          <w:p w14:paraId="0F42A00A" w14:textId="1382591B" w:rsidR="00663A15" w:rsidRDefault="00E31532">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ЦБУ 317 ОАО «АСБ Беларусбанк» г.</w:t>
            </w:r>
            <w:r w:rsidR="00D32A0A" w:rsidRPr="00D32A0A">
              <w:rPr>
                <w:rFonts w:ascii="Times New Roman" w:eastAsia="Times New Roman" w:hAnsi="Times New Roman"/>
                <w:sz w:val="18"/>
                <w:szCs w:val="18"/>
              </w:rPr>
              <w:t xml:space="preserve"> </w:t>
            </w:r>
            <w:r>
              <w:rPr>
                <w:rFonts w:ascii="Times New Roman" w:eastAsia="Times New Roman" w:hAnsi="Times New Roman"/>
                <w:sz w:val="18"/>
                <w:szCs w:val="18"/>
              </w:rPr>
              <w:t>Мозырь</w:t>
            </w:r>
          </w:p>
          <w:p w14:paraId="0A026A0A" w14:textId="77777777" w:rsidR="00663A15" w:rsidRDefault="00E31532">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БИК АКВВBY2Х</w:t>
            </w:r>
          </w:p>
          <w:p w14:paraId="19AAC346" w14:textId="77777777" w:rsidR="00663A15"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Тел. 8 (0236) 23-00-00 (ф.22-20-20)</w:t>
            </w:r>
          </w:p>
          <w:p w14:paraId="47120C67" w14:textId="77777777" w:rsidR="00663A15" w:rsidRPr="004C1652" w:rsidRDefault="00E3153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e</w:t>
            </w:r>
            <w:r w:rsidRPr="004C1652">
              <w:rPr>
                <w:rFonts w:ascii="Times New Roman" w:eastAsia="Times New Roman" w:hAnsi="Times New Roman" w:cs="Times New Roman"/>
                <w:sz w:val="18"/>
                <w:szCs w:val="18"/>
              </w:rPr>
              <w:t>-</w:t>
            </w:r>
            <w:r>
              <w:rPr>
                <w:rFonts w:ascii="Times New Roman" w:eastAsia="Times New Roman" w:hAnsi="Times New Roman" w:cs="Times New Roman"/>
                <w:sz w:val="18"/>
                <w:szCs w:val="18"/>
                <w:lang w:val="en-US"/>
              </w:rPr>
              <w:t>mail</w:t>
            </w:r>
            <w:r w:rsidRPr="004C1652">
              <w:rPr>
                <w:rFonts w:ascii="Times New Roman" w:eastAsia="Times New Roman" w:hAnsi="Times New Roman" w:cs="Times New Roman"/>
                <w:sz w:val="18"/>
                <w:szCs w:val="18"/>
              </w:rPr>
              <w:t xml:space="preserve">: </w:t>
            </w:r>
            <w:hyperlink r:id="rId11" w:history="1">
              <w:r>
                <w:rPr>
                  <w:rStyle w:val="a4"/>
                  <w:rFonts w:ascii="Times New Roman" w:eastAsia="Times New Roman" w:hAnsi="Times New Roman" w:cs="Times New Roman"/>
                  <w:color w:val="auto"/>
                  <w:sz w:val="18"/>
                  <w:szCs w:val="18"/>
                  <w:lang w:val="en-US"/>
                </w:rPr>
                <w:t>miga</w:t>
              </w:r>
              <w:r w:rsidRPr="004C1652">
                <w:rPr>
                  <w:rStyle w:val="a4"/>
                  <w:rFonts w:ascii="Times New Roman" w:eastAsia="Times New Roman" w:hAnsi="Times New Roman" w:cs="Times New Roman"/>
                  <w:color w:val="auto"/>
                  <w:sz w:val="18"/>
                  <w:szCs w:val="18"/>
                </w:rPr>
                <w:t>_</w:t>
              </w:r>
              <w:r>
                <w:rPr>
                  <w:rStyle w:val="a4"/>
                  <w:rFonts w:ascii="Times New Roman" w:eastAsia="Times New Roman" w:hAnsi="Times New Roman" w:cs="Times New Roman"/>
                  <w:color w:val="auto"/>
                  <w:sz w:val="18"/>
                  <w:szCs w:val="18"/>
                  <w:lang w:val="en-US"/>
                </w:rPr>
                <w:t>enterprise</w:t>
              </w:r>
              <w:r w:rsidRPr="004C1652">
                <w:rPr>
                  <w:rStyle w:val="a4"/>
                  <w:rFonts w:ascii="Times New Roman" w:eastAsia="Times New Roman" w:hAnsi="Times New Roman" w:cs="Times New Roman"/>
                  <w:color w:val="auto"/>
                  <w:sz w:val="18"/>
                  <w:szCs w:val="18"/>
                </w:rPr>
                <w:t>@</w:t>
              </w:r>
              <w:r>
                <w:rPr>
                  <w:rStyle w:val="a4"/>
                  <w:rFonts w:ascii="Times New Roman" w:eastAsia="Times New Roman" w:hAnsi="Times New Roman" w:cs="Times New Roman"/>
                  <w:color w:val="auto"/>
                  <w:sz w:val="18"/>
                  <w:szCs w:val="18"/>
                  <w:lang w:val="en-US"/>
                </w:rPr>
                <w:t>mail</w:t>
              </w:r>
              <w:r w:rsidRPr="004C1652">
                <w:rPr>
                  <w:rStyle w:val="a4"/>
                  <w:rFonts w:ascii="Times New Roman" w:eastAsia="Times New Roman" w:hAnsi="Times New Roman" w:cs="Times New Roman"/>
                  <w:color w:val="auto"/>
                  <w:sz w:val="18"/>
                  <w:szCs w:val="18"/>
                </w:rPr>
                <w:t>.</w:t>
              </w:r>
              <w:proofErr w:type="spellStart"/>
              <w:r>
                <w:rPr>
                  <w:rStyle w:val="a4"/>
                  <w:rFonts w:ascii="Times New Roman" w:eastAsia="Times New Roman" w:hAnsi="Times New Roman" w:cs="Times New Roman"/>
                  <w:color w:val="auto"/>
                  <w:sz w:val="18"/>
                  <w:szCs w:val="18"/>
                  <w:lang w:val="en-US"/>
                </w:rPr>
                <w:t>ru</w:t>
              </w:r>
              <w:proofErr w:type="spellEnd"/>
            </w:hyperlink>
          </w:p>
        </w:tc>
      </w:tr>
    </w:tbl>
    <w:p w14:paraId="396BDB78" w14:textId="77777777" w:rsidR="00663A15" w:rsidRDefault="00663A15">
      <w:pPr>
        <w:spacing w:after="0" w:line="240" w:lineRule="auto"/>
        <w:ind w:firstLine="567"/>
        <w:jc w:val="right"/>
        <w:rPr>
          <w:rFonts w:ascii="Times New Roman" w:eastAsia="Times New Roman" w:hAnsi="Times New Roman" w:cs="Times New Roman"/>
          <w:sz w:val="18"/>
          <w:szCs w:val="18"/>
        </w:rPr>
      </w:pPr>
    </w:p>
    <w:p w14:paraId="79CF6F4B" w14:textId="77777777" w:rsidR="00663A15" w:rsidRDefault="00663A15">
      <w:pPr>
        <w:spacing w:after="0" w:line="240" w:lineRule="auto"/>
        <w:ind w:firstLine="567"/>
        <w:jc w:val="right"/>
        <w:rPr>
          <w:rFonts w:ascii="Times New Roman" w:eastAsia="Times New Roman" w:hAnsi="Times New Roman" w:cs="Times New Roman"/>
          <w:sz w:val="18"/>
          <w:szCs w:val="18"/>
        </w:rPr>
      </w:pPr>
    </w:p>
    <w:p w14:paraId="25ED953F" w14:textId="77777777" w:rsidR="00663A15" w:rsidRDefault="00663A15">
      <w:pPr>
        <w:spacing w:after="0" w:line="240" w:lineRule="auto"/>
        <w:ind w:firstLine="567"/>
        <w:jc w:val="right"/>
        <w:rPr>
          <w:rFonts w:ascii="Times New Roman" w:eastAsia="Times New Roman" w:hAnsi="Times New Roman" w:cs="Times New Roman"/>
          <w:sz w:val="18"/>
          <w:szCs w:val="18"/>
        </w:rPr>
      </w:pPr>
    </w:p>
    <w:tbl>
      <w:tblPr>
        <w:tblStyle w:val="Style63"/>
        <w:tblW w:w="10673" w:type="dxa"/>
        <w:tblInd w:w="-58" w:type="dxa"/>
        <w:tblLayout w:type="fixed"/>
        <w:tblLook w:val="04A0" w:firstRow="1" w:lastRow="0" w:firstColumn="1" w:lastColumn="0" w:noHBand="0" w:noVBand="1"/>
      </w:tblPr>
      <w:tblGrid>
        <w:gridCol w:w="5336"/>
        <w:gridCol w:w="5337"/>
      </w:tblGrid>
      <w:tr w:rsidR="00663A15" w14:paraId="71BAB4D9" w14:textId="77777777">
        <w:tc>
          <w:tcPr>
            <w:tcW w:w="5336"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14:paraId="26835540" w14:textId="77777777" w:rsidR="00663A15" w:rsidRDefault="00663A15">
            <w:pPr>
              <w:spacing w:after="144"/>
              <w:rPr>
                <w:rFonts w:ascii="Times New Roman" w:eastAsia="Times New Roman" w:hAnsi="Times New Roman" w:cs="Times New Roman"/>
                <w:sz w:val="18"/>
                <w:szCs w:val="18"/>
              </w:rPr>
            </w:pPr>
          </w:p>
          <w:p w14:paraId="176A370B" w14:textId="77777777" w:rsidR="00663A15" w:rsidRDefault="00E31532">
            <w:pPr>
              <w:spacing w:after="144"/>
              <w:rPr>
                <w:rFonts w:ascii="Times New Roman" w:eastAsia="Times New Roman" w:hAnsi="Times New Roman" w:cs="Times New Roman"/>
                <w:sz w:val="18"/>
                <w:szCs w:val="18"/>
              </w:rPr>
            </w:pPr>
            <w:r>
              <w:rPr>
                <w:rFonts w:ascii="Times New Roman" w:eastAsia="Times New Roman" w:hAnsi="Times New Roman" w:cs="Times New Roman"/>
                <w:sz w:val="18"/>
                <w:szCs w:val="18"/>
              </w:rPr>
              <w:t>Директор</w:t>
            </w:r>
          </w:p>
        </w:tc>
        <w:tc>
          <w:tcPr>
            <w:tcW w:w="533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0CE5CB6" w14:textId="77777777" w:rsidR="00663A15" w:rsidRDefault="00E31532">
            <w:pPr>
              <w:spacing w:after="14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67C7A967" w14:textId="77777777" w:rsidR="00663A15" w:rsidRDefault="00E31532">
            <w:pPr>
              <w:spacing w:after="144"/>
              <w:rPr>
                <w:rFonts w:ascii="Times New Roman" w:eastAsia="Times New Roman" w:hAnsi="Times New Roman" w:cs="Times New Roman"/>
                <w:sz w:val="18"/>
                <w:szCs w:val="18"/>
              </w:rPr>
            </w:pPr>
            <w:r>
              <w:rPr>
                <w:rFonts w:ascii="Times New Roman" w:eastAsia="Times New Roman" w:hAnsi="Times New Roman" w:cs="Times New Roman"/>
                <w:sz w:val="18"/>
                <w:szCs w:val="18"/>
              </w:rPr>
              <w:t>Мигачев Е.А.</w:t>
            </w:r>
          </w:p>
        </w:tc>
      </w:tr>
    </w:tbl>
    <w:p w14:paraId="22B8E045" w14:textId="77777777" w:rsidR="00663A15" w:rsidRDefault="00663A15">
      <w:pPr>
        <w:spacing w:after="0" w:line="240" w:lineRule="auto"/>
        <w:ind w:firstLine="567"/>
        <w:jc w:val="right"/>
        <w:rPr>
          <w:rFonts w:ascii="Times New Roman" w:eastAsia="Times New Roman" w:hAnsi="Times New Roman" w:cs="Times New Roman"/>
          <w:sz w:val="18"/>
          <w:szCs w:val="18"/>
        </w:rPr>
      </w:pPr>
    </w:p>
    <w:p w14:paraId="29807F39" w14:textId="77777777" w:rsidR="00663A15" w:rsidRDefault="00663A15">
      <w:pPr>
        <w:spacing w:after="0" w:line="240" w:lineRule="auto"/>
        <w:ind w:firstLine="567"/>
        <w:jc w:val="right"/>
        <w:rPr>
          <w:rFonts w:ascii="Times New Roman" w:eastAsia="Times New Roman" w:hAnsi="Times New Roman" w:cs="Times New Roman"/>
          <w:sz w:val="18"/>
          <w:szCs w:val="18"/>
        </w:rPr>
      </w:pPr>
    </w:p>
    <w:p w14:paraId="419D8479" w14:textId="77777777" w:rsidR="00663A15" w:rsidRDefault="00E31532">
      <w:pPr>
        <w:spacing w:after="0" w:line="240" w:lineRule="auto"/>
        <w:ind w:firstLine="567"/>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3</w:t>
      </w:r>
    </w:p>
    <w:p w14:paraId="52EFFCD5" w14:textId="77777777" w:rsidR="00663A15" w:rsidRDefault="00E31532">
      <w:pPr>
        <w:spacing w:after="0" w:line="240" w:lineRule="auto"/>
        <w:ind w:firstLine="567"/>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к договору оказания туристических услуг</w:t>
      </w:r>
    </w:p>
    <w:p w14:paraId="5BC36047" w14:textId="77777777" w:rsidR="00663A15" w:rsidRDefault="00E31532">
      <w:pPr>
        <w:spacing w:after="0" w:line="240" w:lineRule="auto"/>
        <w:ind w:firstLine="567"/>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2025</w:t>
      </w:r>
    </w:p>
    <w:p w14:paraId="71516905" w14:textId="77777777" w:rsidR="00663A15" w:rsidRDefault="00663A15">
      <w:pPr>
        <w:spacing w:after="0" w:line="240" w:lineRule="auto"/>
        <w:ind w:firstLine="567"/>
        <w:jc w:val="both"/>
        <w:rPr>
          <w:rFonts w:ascii="Times New Roman" w:eastAsia="Times New Roman" w:hAnsi="Times New Roman" w:cs="Times New Roman"/>
          <w:sz w:val="18"/>
          <w:szCs w:val="18"/>
        </w:rPr>
      </w:pPr>
    </w:p>
    <w:p w14:paraId="5B36CDDD" w14:textId="77777777" w:rsidR="00663A15" w:rsidRDefault="00E31532">
      <w:pPr>
        <w:spacing w:after="0" w:line="240" w:lineRule="auto"/>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ДОПОЛНИТЕЛЬНЫЕ УСЛОВИЯ</w:t>
      </w:r>
    </w:p>
    <w:p w14:paraId="60848A99"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57C5FE53"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14:paraId="61BAA1D3"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4FDEF62A"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14:paraId="37969348"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14:paraId="269D0BD2"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71DB48E2"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0487FEE4"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14:paraId="704A1CCF"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664022F0"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14:paraId="45894733"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3E7D4C97"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14:paraId="67F00742" w14:textId="77777777" w:rsidR="00663A15" w:rsidRDefault="00E31532">
      <w:pPr>
        <w:widowControl w:val="0"/>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Страхование от несчастных случаев и болезней на время поездки за границу.</w:t>
      </w:r>
    </w:p>
    <w:p w14:paraId="7E5356F9" w14:textId="77777777" w:rsidR="00663A15" w:rsidRDefault="00E31532">
      <w:pPr>
        <w:widowControl w:val="0"/>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14:paraId="5E3C9327" w14:textId="77777777" w:rsidR="00663A15" w:rsidRDefault="00E31532">
      <w:pPr>
        <w:widowControl w:val="0"/>
        <w:spacing w:after="0" w:line="240" w:lineRule="auto"/>
        <w:ind w:firstLine="7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14:paraId="54E63361" w14:textId="77777777" w:rsidR="00663A15" w:rsidRDefault="00E31532">
      <w:pPr>
        <w:widowControl w:val="0"/>
        <w:spacing w:after="0" w:line="240" w:lineRule="auto"/>
        <w:ind w:firstLine="7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14:paraId="1E4E05E1"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w:t>
      </w:r>
      <w:r>
        <w:rPr>
          <w:rFonts w:ascii="Times New Roman" w:eastAsia="Times New Roman" w:hAnsi="Times New Roman" w:cs="Times New Roman"/>
          <w:sz w:val="18"/>
          <w:szCs w:val="18"/>
        </w:rPr>
        <w:lastRenderedPageBreak/>
        <w:t>(туристам)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324442F5" w14:textId="77777777" w:rsidR="00663A15" w:rsidRDefault="00E31532">
      <w:pPr>
        <w:widowControl w:val="0"/>
        <w:spacing w:after="0" w:line="240" w:lineRule="auto"/>
        <w:ind w:firstLine="70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Услуги перевозки (автобусный тур). </w:t>
      </w:r>
    </w:p>
    <w:p w14:paraId="7FC99002" w14:textId="77777777" w:rsidR="00663A15" w:rsidRDefault="00E31532">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11.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14:paraId="72A6A937"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7EB692FF"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14:paraId="3D322FC2" w14:textId="5DB4E122"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4C1652">
        <w:rPr>
          <w:rFonts w:ascii="Times New Roman" w:eastAsia="Times New Roman" w:hAnsi="Times New Roman" w:cs="Times New Roman"/>
          <w:sz w:val="18"/>
          <w:szCs w:val="18"/>
        </w:rPr>
        <w:t>согласно правилам дорожного движения,</w:t>
      </w:r>
      <w:r>
        <w:rPr>
          <w:rFonts w:ascii="Times New Roman" w:eastAsia="Times New Roman" w:hAnsi="Times New Roman" w:cs="Times New Roman"/>
          <w:sz w:val="18"/>
          <w:szCs w:val="18"/>
        </w:rPr>
        <w:t xml:space="preserve">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495EE757"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58DDC17B" w14:textId="18E8827B"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во избежание травм запрещается укладывать тяжелые вещи на полки, </w:t>
      </w:r>
      <w:r w:rsidR="004C1652">
        <w:rPr>
          <w:rFonts w:ascii="Times New Roman" w:eastAsia="Times New Roman" w:hAnsi="Times New Roman" w:cs="Times New Roman"/>
          <w:sz w:val="18"/>
          <w:szCs w:val="18"/>
        </w:rPr>
        <w:t>расположенные над</w:t>
      </w:r>
      <w:r>
        <w:rPr>
          <w:rFonts w:ascii="Times New Roman" w:eastAsia="Times New Roman" w:hAnsi="Times New Roman" w:cs="Times New Roman"/>
          <w:sz w:val="18"/>
          <w:szCs w:val="18"/>
        </w:rPr>
        <w:t xml:space="preserve"> креслами автобуса;</w:t>
      </w:r>
    </w:p>
    <w:p w14:paraId="4E547375"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пользование кипятком допускается исключительно с разрешения сопровождающего группы и в определенное время на стоянках;</w:t>
      </w:r>
    </w:p>
    <w:p w14:paraId="18DE3F4D"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в целях обеспечения безопасности движения запрещается выставлять сумки и иной багаж в проходе салона автобуса;</w:t>
      </w:r>
    </w:p>
    <w:p w14:paraId="212F20C0" w14:textId="0F4C8FC4"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категорически запрещается распитие спиртных напитков, употребление психотропных и </w:t>
      </w:r>
      <w:r w:rsidR="004C1652">
        <w:rPr>
          <w:rFonts w:ascii="Times New Roman" w:eastAsia="Times New Roman" w:hAnsi="Times New Roman" w:cs="Times New Roman"/>
          <w:sz w:val="18"/>
          <w:szCs w:val="18"/>
        </w:rPr>
        <w:t>т.п. веществ</w:t>
      </w:r>
      <w:r>
        <w:rPr>
          <w:rFonts w:ascii="Times New Roman" w:eastAsia="Times New Roman" w:hAnsi="Times New Roman" w:cs="Times New Roman"/>
          <w:sz w:val="18"/>
          <w:szCs w:val="18"/>
        </w:rPr>
        <w:t xml:space="preserve"> и курение в салоне автобуса. </w:t>
      </w:r>
    </w:p>
    <w:p w14:paraId="28082CEF"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 Туристы обязаны выполнять указания сопровождающего на маршруте.</w:t>
      </w:r>
    </w:p>
    <w:p w14:paraId="5CB095BA"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14:paraId="7D6CF6A7"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14:paraId="583F6F0F"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Туристы обязуются соблюдать правила пассажирских перевозок на используемых в автобусном туре транспортных средствах.</w:t>
      </w:r>
    </w:p>
    <w:p w14:paraId="14947F2C"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Туристы обязуются соблюдать правила проживания в отелях и придерживаться общепринятых норм поведения.</w:t>
      </w:r>
    </w:p>
    <w:p w14:paraId="1FDF83F8"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5CD6716C" w14:textId="77777777" w:rsidR="00663A15" w:rsidRDefault="00E31532">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29CA1C25"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Размещение.</w:t>
      </w:r>
    </w:p>
    <w:p w14:paraId="49A67E19" w14:textId="77777777" w:rsidR="00663A15" w:rsidRDefault="00E31532">
      <w:pPr>
        <w:widowControl w:val="0"/>
        <w:spacing w:after="0" w:line="240" w:lineRule="auto"/>
        <w:ind w:firstLine="7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15.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14:paraId="134069F0" w14:textId="77777777" w:rsidR="00663A15" w:rsidRDefault="00E31532">
      <w:pPr>
        <w:widowControl w:val="0"/>
        <w:spacing w:after="0" w:line="240" w:lineRule="auto"/>
        <w:ind w:firstLine="7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16.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14:paraId="292CE266" w14:textId="77777777" w:rsidR="00663A15" w:rsidRDefault="00E31532">
      <w:pPr>
        <w:widowControl w:val="0"/>
        <w:spacing w:after="0" w:line="240" w:lineRule="auto"/>
        <w:ind w:firstLine="7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17. Заказчик уведомлен, что при реализации туров Исполнителем </w:t>
      </w:r>
      <w:r>
        <w:rPr>
          <w:rFonts w:ascii="Times New Roman" w:eastAsia="Times New Roman" w:hAnsi="Times New Roman" w:cs="Times New Roman"/>
          <w:sz w:val="18"/>
          <w:szCs w:val="18"/>
          <w:highlight w:val="white"/>
        </w:rPr>
        <w:t xml:space="preserve">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39F61E19" w14:textId="77777777" w:rsidR="00663A15" w:rsidRDefault="00E31532">
      <w:pPr>
        <w:widowControl w:val="0"/>
        <w:spacing w:after="0" w:line="240" w:lineRule="auto"/>
        <w:ind w:firstLine="7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white"/>
        </w:rPr>
        <w:t xml:space="preserve">18. </w:t>
      </w:r>
      <w:r>
        <w:rPr>
          <w:rFonts w:ascii="Times New Roman" w:eastAsia="Times New Roman" w:hAnsi="Times New Roman" w:cs="Times New Roman"/>
          <w:sz w:val="18"/>
          <w:szCs w:val="18"/>
        </w:rPr>
        <w:t>Заказчик уведомлен, что п</w:t>
      </w:r>
      <w:r>
        <w:rPr>
          <w:rFonts w:ascii="Times New Roman" w:eastAsia="Times New Roman" w:hAnsi="Times New Roman" w:cs="Times New Roman"/>
          <w:sz w:val="18"/>
          <w:szCs w:val="18"/>
          <w:highlight w:val="white"/>
        </w:rPr>
        <w:t xml:space="preserve">ри бронировании тура с размещением на дополнительной кровати </w:t>
      </w:r>
      <w:r>
        <w:rPr>
          <w:rFonts w:ascii="Times New Roman" w:eastAsia="Times New Roman" w:hAnsi="Times New Roman" w:cs="Times New Roman"/>
          <w:sz w:val="18"/>
          <w:szCs w:val="18"/>
        </w:rPr>
        <w:t xml:space="preserve">(EXB), под дополнительной кроватью понимается </w:t>
      </w:r>
      <w:r>
        <w:rPr>
          <w:rFonts w:ascii="Times New Roman" w:eastAsia="Times New Roman" w:hAnsi="Times New Roman" w:cs="Times New Roman"/>
          <w:sz w:val="18"/>
          <w:szCs w:val="18"/>
          <w:highlight w:val="white"/>
        </w:rPr>
        <w:t xml:space="preserve">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14:paraId="31ED8404" w14:textId="77777777" w:rsidR="00663A15" w:rsidRDefault="00E31532">
      <w:pPr>
        <w:widowControl w:val="0"/>
        <w:spacing w:after="0" w:line="240" w:lineRule="auto"/>
        <w:ind w:firstLine="7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14:paraId="7FEE6C9C" w14:textId="77777777" w:rsidR="00663A15" w:rsidRDefault="00E31532">
      <w:pPr>
        <w:widowControl w:val="0"/>
        <w:spacing w:after="0" w:line="240" w:lineRule="auto"/>
        <w:ind w:firstLine="7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14:paraId="78C990BC" w14:textId="77777777" w:rsidR="00663A15" w:rsidRDefault="00E31532">
      <w:pPr>
        <w:widowControl w:val="0"/>
        <w:spacing w:after="0" w:line="240" w:lineRule="auto"/>
        <w:ind w:firstLine="7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20.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14:paraId="67C26412" w14:textId="77777777" w:rsidR="00663A15" w:rsidRDefault="00E31532">
      <w:pPr>
        <w:widowControl w:val="0"/>
        <w:spacing w:after="0" w:line="240" w:lineRule="auto"/>
        <w:ind w:firstLine="7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2785F669"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22.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594AD4E3"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23.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26D5F1E4"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24.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по телефону / электронной почте. </w:t>
      </w:r>
    </w:p>
    <w:p w14:paraId="78AD811B"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14:paraId="333EDB60" w14:textId="77777777" w:rsidR="00663A15" w:rsidRDefault="00E31532">
      <w:pPr>
        <w:spacing w:after="0" w:line="240" w:lineRule="auto"/>
        <w:ind w:firstLine="7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25. 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тура по договору. </w:t>
      </w:r>
    </w:p>
    <w:p w14:paraId="0D72C161" w14:textId="77777777" w:rsidR="00663A15" w:rsidRDefault="00E31532">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Дополнительные услуги.</w:t>
      </w:r>
    </w:p>
    <w:p w14:paraId="06714F01" w14:textId="77777777" w:rsidR="00663A15" w:rsidRDefault="00E31532">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26.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43F085A5" w14:textId="7001AA71" w:rsidR="00663A15" w:rsidRDefault="00E31532">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27.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w:t>
      </w:r>
      <w:r w:rsidR="004C1652">
        <w:rPr>
          <w:rFonts w:ascii="Times New Roman" w:eastAsia="Times New Roman" w:hAnsi="Times New Roman" w:cs="Times New Roman"/>
          <w:sz w:val="18"/>
          <w:szCs w:val="18"/>
        </w:rPr>
        <w:t>непосредственно между</w:t>
      </w:r>
      <w:r>
        <w:rPr>
          <w:rFonts w:ascii="Times New Roman" w:eastAsia="Times New Roman" w:hAnsi="Times New Roman" w:cs="Times New Roman"/>
          <w:sz w:val="18"/>
          <w:szCs w:val="18"/>
        </w:rPr>
        <w:t xml:space="preserve"> сторонами по договору и не влекут возникновение обязательств для третьих лиц, не являющихся стороной по договору.</w:t>
      </w:r>
    </w:p>
    <w:p w14:paraId="7D43F230" w14:textId="77777777" w:rsidR="00663A15" w:rsidRDefault="00E31532">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28.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32AF272E" w14:textId="77777777" w:rsidR="00663A15" w:rsidRDefault="00E31532">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Акции, спецпредложения, дополнительные услуги Исполнителя.</w:t>
      </w:r>
    </w:p>
    <w:p w14:paraId="047EE06A" w14:textId="77777777" w:rsidR="00663A15" w:rsidRDefault="00E31532">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29.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14:paraId="1273E7AD" w14:textId="77777777" w:rsidR="00663A15" w:rsidRDefault="00E31532">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Отказ от тура. Компенсация расходов. </w:t>
      </w:r>
    </w:p>
    <w:p w14:paraId="038B8EED" w14:textId="77777777" w:rsidR="00663A15" w:rsidRDefault="00E31532">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30.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14:paraId="1BF6BA9E" w14:textId="77777777" w:rsidR="00663A15" w:rsidRDefault="00E31532">
      <w:pPr>
        <w:widowControl w:val="0"/>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Отсутствие оплаты услуг по договору в сроки, предусмотренные договором, может быть расценено Исполнителем как отказ от тура.</w:t>
      </w:r>
    </w:p>
    <w:p w14:paraId="636212CB" w14:textId="77777777" w:rsidR="00663A15" w:rsidRDefault="00E31532">
      <w:pPr>
        <w:widowControl w:val="0"/>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31.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14:paraId="4477D5F4" w14:textId="77777777" w:rsidR="00663A15" w:rsidRDefault="00E31532">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32.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14:paraId="4457D42C" w14:textId="77777777" w:rsidR="00663A15" w:rsidRDefault="00E31532">
      <w:pPr>
        <w:widowControl w:val="0"/>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14:paraId="7873705A" w14:textId="77777777" w:rsidR="00663A15" w:rsidRDefault="00E31532">
      <w:pPr>
        <w:widowControl w:val="0"/>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white"/>
        </w:rPr>
        <w:t>34.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w:t>
      </w:r>
      <w:r>
        <w:rPr>
          <w:rFonts w:ascii="Times New Roman" w:eastAsia="Times New Roman" w:hAnsi="Times New Roman" w:cs="Times New Roman"/>
          <w:sz w:val="18"/>
          <w:szCs w:val="18"/>
        </w:rPr>
        <w:t xml:space="preserve">. </w:t>
      </w:r>
    </w:p>
    <w:p w14:paraId="7FAA1AC3" w14:textId="77777777" w:rsidR="00663A15" w:rsidRDefault="00E31532">
      <w:pPr>
        <w:widowControl w:val="0"/>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Условия акций размещаются на сайте Исполнителя.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14:paraId="3BD1A499" w14:textId="77777777" w:rsidR="00663A15" w:rsidRDefault="00663A15">
      <w:pPr>
        <w:widowControl w:val="0"/>
        <w:spacing w:after="0" w:line="240" w:lineRule="auto"/>
        <w:ind w:firstLine="709"/>
        <w:jc w:val="both"/>
        <w:rPr>
          <w:rFonts w:ascii="Times New Roman" w:eastAsia="Times New Roman" w:hAnsi="Times New Roman" w:cs="Times New Roman"/>
          <w:sz w:val="18"/>
          <w:szCs w:val="18"/>
        </w:rPr>
      </w:pPr>
    </w:p>
    <w:p w14:paraId="74A461DD" w14:textId="77777777" w:rsidR="00663A15" w:rsidRDefault="00663A15">
      <w:pPr>
        <w:widowControl w:val="0"/>
        <w:spacing w:after="0" w:line="240" w:lineRule="auto"/>
        <w:ind w:firstLine="709"/>
        <w:jc w:val="both"/>
        <w:rPr>
          <w:rFonts w:ascii="Times New Roman" w:eastAsia="Times New Roman" w:hAnsi="Times New Roman" w:cs="Times New Roman"/>
          <w:sz w:val="18"/>
          <w:szCs w:val="18"/>
        </w:rPr>
      </w:pPr>
    </w:p>
    <w:tbl>
      <w:tblPr>
        <w:tblStyle w:val="Style63"/>
        <w:tblW w:w="10673" w:type="dxa"/>
        <w:tblInd w:w="-58" w:type="dxa"/>
        <w:tblLayout w:type="fixed"/>
        <w:tblLook w:val="04A0" w:firstRow="1" w:lastRow="0" w:firstColumn="1" w:lastColumn="0" w:noHBand="0" w:noVBand="1"/>
      </w:tblPr>
      <w:tblGrid>
        <w:gridCol w:w="5336"/>
        <w:gridCol w:w="5337"/>
      </w:tblGrid>
      <w:tr w:rsidR="00663A15" w14:paraId="6E6A61F1" w14:textId="77777777">
        <w:tc>
          <w:tcPr>
            <w:tcW w:w="5336"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14:paraId="614B44C8" w14:textId="77777777" w:rsidR="00663A15" w:rsidRDefault="00663A15">
            <w:pPr>
              <w:spacing w:after="144"/>
              <w:rPr>
                <w:rFonts w:ascii="Times New Roman" w:eastAsia="Times New Roman" w:hAnsi="Times New Roman" w:cs="Times New Roman"/>
                <w:sz w:val="18"/>
                <w:szCs w:val="18"/>
              </w:rPr>
            </w:pPr>
          </w:p>
          <w:p w14:paraId="1F9AA345" w14:textId="77777777" w:rsidR="00663A15" w:rsidRDefault="00E31532">
            <w:pPr>
              <w:spacing w:after="144"/>
              <w:rPr>
                <w:rFonts w:ascii="Times New Roman" w:eastAsia="Times New Roman" w:hAnsi="Times New Roman" w:cs="Times New Roman"/>
                <w:sz w:val="18"/>
                <w:szCs w:val="18"/>
              </w:rPr>
            </w:pPr>
            <w:r>
              <w:rPr>
                <w:rFonts w:ascii="Times New Roman" w:eastAsia="Times New Roman" w:hAnsi="Times New Roman" w:cs="Times New Roman"/>
                <w:sz w:val="18"/>
                <w:szCs w:val="18"/>
              </w:rPr>
              <w:t>Директор</w:t>
            </w:r>
          </w:p>
        </w:tc>
        <w:tc>
          <w:tcPr>
            <w:tcW w:w="533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0A765627" w14:textId="77777777" w:rsidR="00663A15" w:rsidRDefault="00E31532">
            <w:pPr>
              <w:spacing w:after="14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78D3BF9A" w14:textId="77777777" w:rsidR="00663A15" w:rsidRDefault="00E31532">
            <w:pPr>
              <w:spacing w:after="144"/>
              <w:rPr>
                <w:rFonts w:ascii="Times New Roman" w:eastAsia="Times New Roman" w:hAnsi="Times New Roman" w:cs="Times New Roman"/>
                <w:sz w:val="18"/>
                <w:szCs w:val="18"/>
              </w:rPr>
            </w:pPr>
            <w:r>
              <w:rPr>
                <w:rFonts w:ascii="Times New Roman" w:eastAsia="Times New Roman" w:hAnsi="Times New Roman" w:cs="Times New Roman"/>
                <w:sz w:val="18"/>
                <w:szCs w:val="18"/>
              </w:rPr>
              <w:t>Мигачев Е.А.</w:t>
            </w:r>
          </w:p>
        </w:tc>
      </w:tr>
    </w:tbl>
    <w:p w14:paraId="023C4314" w14:textId="77777777" w:rsidR="00663A15" w:rsidRDefault="00663A15" w:rsidP="004A3CF3">
      <w:pPr>
        <w:widowControl w:val="0"/>
        <w:spacing w:after="0" w:line="240" w:lineRule="auto"/>
        <w:jc w:val="both"/>
        <w:rPr>
          <w:rFonts w:ascii="Times New Roman" w:eastAsia="Times New Roman" w:hAnsi="Times New Roman" w:cs="Times New Roman"/>
          <w:sz w:val="18"/>
          <w:szCs w:val="18"/>
        </w:rPr>
      </w:pPr>
    </w:p>
    <w:sectPr w:rsidR="00663A15">
      <w:headerReference w:type="default" r:id="rId12"/>
      <w:footerReference w:type="default" r:id="rId13"/>
      <w:pgSz w:w="12240" w:h="15840"/>
      <w:pgMar w:top="567" w:right="567" w:bottom="567"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8D2E" w14:textId="77777777" w:rsidR="00C93172" w:rsidRDefault="00C93172">
      <w:pPr>
        <w:spacing w:line="240" w:lineRule="auto"/>
      </w:pPr>
      <w:r>
        <w:separator/>
      </w:r>
    </w:p>
  </w:endnote>
  <w:endnote w:type="continuationSeparator" w:id="0">
    <w:p w14:paraId="1F213AC6" w14:textId="77777777" w:rsidR="00C93172" w:rsidRDefault="00C93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swiss"/>
    <w:pitch w:val="default"/>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ans-serif">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0447" w14:textId="77777777" w:rsidR="00663A15" w:rsidRDefault="00E31532">
    <w:pP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t>6</w:t>
    </w:r>
    <w:r>
      <w:rPr>
        <w:color w:val="000000"/>
      </w:rPr>
      <w:fldChar w:fldCharType="end"/>
    </w:r>
  </w:p>
  <w:p w14:paraId="310DF2C2" w14:textId="77777777" w:rsidR="00663A15" w:rsidRDefault="00663A15">
    <w:pP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D3DB" w14:textId="77777777" w:rsidR="00C93172" w:rsidRDefault="00C93172">
      <w:pPr>
        <w:spacing w:after="0"/>
      </w:pPr>
      <w:r>
        <w:separator/>
      </w:r>
    </w:p>
  </w:footnote>
  <w:footnote w:type="continuationSeparator" w:id="0">
    <w:p w14:paraId="12C2F431" w14:textId="77777777" w:rsidR="00C93172" w:rsidRDefault="00C931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7254" w14:textId="77777777" w:rsidR="00663A15" w:rsidRDefault="00663A15">
    <w:pPr>
      <w:tabs>
        <w:tab w:val="center" w:pos="4677"/>
        <w:tab w:val="right" w:pos="9355"/>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FDEE"/>
    <w:multiLevelType w:val="singleLevel"/>
    <w:tmpl w:val="0A51FDEE"/>
    <w:lvl w:ilvl="0">
      <w:start w:val="25"/>
      <w:numFmt w:val="decimal"/>
      <w:suff w:val="space"/>
      <w:lvlText w:val="%1."/>
      <w:lvlJc w:val="left"/>
    </w:lvl>
  </w:abstractNum>
  <w:abstractNum w:abstractNumId="1" w15:restartNumberingAfterBreak="0">
    <w:nsid w:val="34B4FE2E"/>
    <w:multiLevelType w:val="singleLevel"/>
    <w:tmpl w:val="34B4FE2E"/>
    <w:lvl w:ilvl="0">
      <w:start w:val="27"/>
      <w:numFmt w:val="decimal"/>
      <w:suff w:val="space"/>
      <w:lvlText w:val="%1."/>
      <w:lvlJc w:val="left"/>
    </w:lvl>
  </w:abstractNum>
  <w:abstractNum w:abstractNumId="2" w15:restartNumberingAfterBreak="0">
    <w:nsid w:val="47FA0C61"/>
    <w:multiLevelType w:val="multilevel"/>
    <w:tmpl w:val="47FA0C61"/>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46"/>
    <w:rsid w:val="001155DB"/>
    <w:rsid w:val="0019187B"/>
    <w:rsid w:val="001C3079"/>
    <w:rsid w:val="00215804"/>
    <w:rsid w:val="003943B8"/>
    <w:rsid w:val="003A5393"/>
    <w:rsid w:val="003D1D79"/>
    <w:rsid w:val="00451FBB"/>
    <w:rsid w:val="004A3BEA"/>
    <w:rsid w:val="004A3CF3"/>
    <w:rsid w:val="004C1652"/>
    <w:rsid w:val="00506C4D"/>
    <w:rsid w:val="005408F0"/>
    <w:rsid w:val="00567AE1"/>
    <w:rsid w:val="005D1A28"/>
    <w:rsid w:val="005F1EAE"/>
    <w:rsid w:val="005F34F3"/>
    <w:rsid w:val="00622011"/>
    <w:rsid w:val="00663A15"/>
    <w:rsid w:val="006B60E6"/>
    <w:rsid w:val="00743FEC"/>
    <w:rsid w:val="007B2A43"/>
    <w:rsid w:val="007B6012"/>
    <w:rsid w:val="008A6F34"/>
    <w:rsid w:val="008C2B12"/>
    <w:rsid w:val="008D3C08"/>
    <w:rsid w:val="009071E0"/>
    <w:rsid w:val="0092097E"/>
    <w:rsid w:val="00A30F78"/>
    <w:rsid w:val="00A51A46"/>
    <w:rsid w:val="00A770E9"/>
    <w:rsid w:val="00AA3591"/>
    <w:rsid w:val="00AB7835"/>
    <w:rsid w:val="00B05173"/>
    <w:rsid w:val="00BD35A7"/>
    <w:rsid w:val="00BD6729"/>
    <w:rsid w:val="00BE0976"/>
    <w:rsid w:val="00C52EC5"/>
    <w:rsid w:val="00C93172"/>
    <w:rsid w:val="00CA6004"/>
    <w:rsid w:val="00D042B5"/>
    <w:rsid w:val="00D23FDB"/>
    <w:rsid w:val="00D320A8"/>
    <w:rsid w:val="00D32A0A"/>
    <w:rsid w:val="00D45B92"/>
    <w:rsid w:val="00D66327"/>
    <w:rsid w:val="00D66B68"/>
    <w:rsid w:val="00D671C0"/>
    <w:rsid w:val="00DC45EB"/>
    <w:rsid w:val="00DD2744"/>
    <w:rsid w:val="00E27BAD"/>
    <w:rsid w:val="00E31532"/>
    <w:rsid w:val="00E73D3D"/>
    <w:rsid w:val="00E90D28"/>
    <w:rsid w:val="00EA56B3"/>
    <w:rsid w:val="00ED4062"/>
    <w:rsid w:val="00EF4A0A"/>
    <w:rsid w:val="00F50C26"/>
    <w:rsid w:val="00FB61BB"/>
    <w:rsid w:val="033C088E"/>
    <w:rsid w:val="0D45757D"/>
    <w:rsid w:val="3436000B"/>
    <w:rsid w:val="36882097"/>
    <w:rsid w:val="3A440AB2"/>
    <w:rsid w:val="3D1427EC"/>
    <w:rsid w:val="3E761FD5"/>
    <w:rsid w:val="43106570"/>
    <w:rsid w:val="519641CB"/>
    <w:rsid w:val="5900472B"/>
    <w:rsid w:val="6D2B3389"/>
    <w:rsid w:val="745432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6E9C"/>
  <w15:docId w15:val="{2A8D8D92-92DE-4916-9D26-A4611E57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Calibri"/>
      <w:sz w:val="22"/>
      <w:szCs w:val="22"/>
    </w:rPr>
  </w:style>
  <w:style w:type="paragraph" w:styleId="1">
    <w:name w:val="heading 1"/>
    <w:basedOn w:val="10"/>
    <w:next w:val="10"/>
    <w:qFormat/>
    <w:pPr>
      <w:keepNext/>
      <w:keepLines/>
      <w:spacing w:before="480" w:after="120"/>
      <w:outlineLvl w:val="0"/>
    </w:pPr>
    <w:rPr>
      <w:b/>
      <w:sz w:val="48"/>
      <w:szCs w:val="48"/>
    </w:rPr>
  </w:style>
  <w:style w:type="paragraph" w:styleId="2">
    <w:name w:val="heading 2"/>
    <w:basedOn w:val="10"/>
    <w:next w:val="10"/>
    <w:qFormat/>
    <w:pPr>
      <w:keepNext/>
      <w:keepLines/>
      <w:spacing w:before="360" w:after="80"/>
      <w:outlineLvl w:val="1"/>
    </w:pPr>
    <w:rPr>
      <w:b/>
      <w:sz w:val="36"/>
      <w:szCs w:val="36"/>
    </w:rPr>
  </w:style>
  <w:style w:type="paragraph" w:styleId="3">
    <w:name w:val="heading 3"/>
    <w:basedOn w:val="10"/>
    <w:next w:val="10"/>
    <w:qFormat/>
    <w:pPr>
      <w:keepNext/>
      <w:keepLines/>
      <w:spacing w:before="280" w:after="80"/>
      <w:outlineLvl w:val="2"/>
    </w:pPr>
    <w:rPr>
      <w:b/>
      <w:sz w:val="28"/>
      <w:szCs w:val="28"/>
    </w:rPr>
  </w:style>
  <w:style w:type="paragraph" w:styleId="4">
    <w:name w:val="heading 4"/>
    <w:basedOn w:val="10"/>
    <w:next w:val="10"/>
    <w:qFormat/>
    <w:pPr>
      <w:keepNext/>
      <w:keepLines/>
      <w:spacing w:before="240" w:after="40"/>
      <w:outlineLvl w:val="3"/>
    </w:pPr>
    <w:rPr>
      <w:b/>
      <w:sz w:val="24"/>
      <w:szCs w:val="24"/>
    </w:rPr>
  </w:style>
  <w:style w:type="paragraph" w:styleId="5">
    <w:name w:val="heading 5"/>
    <w:basedOn w:val="10"/>
    <w:next w:val="10"/>
    <w:qFormat/>
    <w:pPr>
      <w:keepNext/>
      <w:keepLines/>
      <w:spacing w:before="220" w:after="40"/>
      <w:outlineLvl w:val="4"/>
    </w:pPr>
    <w:rPr>
      <w:b/>
    </w:rPr>
  </w:style>
  <w:style w:type="paragraph" w:styleId="6">
    <w:name w:val="heading 6"/>
    <w:basedOn w:val="10"/>
    <w:next w:val="1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pPr>
      <w:spacing w:after="200" w:line="276" w:lineRule="auto"/>
    </w:pPr>
    <w:rPr>
      <w:rFonts w:ascii="Calibri" w:eastAsia="Calibri" w:hAnsi="Calibri" w:cs="Calibri"/>
      <w:sz w:val="22"/>
      <w:szCs w:val="22"/>
    </w:rPr>
  </w:style>
  <w:style w:type="character" w:styleId="a3">
    <w:name w:val="annotation reference"/>
    <w:basedOn w:val="a0"/>
    <w:uiPriority w:val="99"/>
    <w:semiHidden/>
    <w:unhideWhenUsed/>
    <w:qFormat/>
    <w:rPr>
      <w:sz w:val="16"/>
      <w:szCs w:val="16"/>
    </w:rPr>
  </w:style>
  <w:style w:type="character" w:styleId="HTML">
    <w:name w:val="HTML Acronym"/>
    <w:basedOn w:val="a0"/>
    <w:uiPriority w:val="99"/>
    <w:semiHidden/>
    <w:unhideWhenUsed/>
    <w:qFormat/>
  </w:style>
  <w:style w:type="character" w:styleId="a4">
    <w:name w:val="Hyperlink"/>
    <w:basedOn w:val="a0"/>
    <w:uiPriority w:val="99"/>
    <w:unhideWhenUsed/>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header"/>
    <w:basedOn w:val="a"/>
    <w:link w:val="ad"/>
    <w:uiPriority w:val="99"/>
    <w:unhideWhenUsed/>
    <w:qFormat/>
    <w:pPr>
      <w:tabs>
        <w:tab w:val="center" w:pos="4677"/>
        <w:tab w:val="right" w:pos="9355"/>
      </w:tabs>
      <w:spacing w:after="0" w:line="240" w:lineRule="auto"/>
    </w:pPr>
  </w:style>
  <w:style w:type="paragraph" w:styleId="ae">
    <w:name w:val="Body Text"/>
    <w:basedOn w:val="a"/>
    <w:link w:val="af"/>
    <w:uiPriority w:val="99"/>
    <w:unhideWhenUsed/>
    <w:qFormat/>
    <w:pPr>
      <w:spacing w:after="120"/>
    </w:pPr>
    <w:rPr>
      <w:rFonts w:cs="Times New Roman"/>
      <w:lang w:eastAsia="en-US"/>
    </w:rPr>
  </w:style>
  <w:style w:type="paragraph" w:styleId="af0">
    <w:name w:val="Title"/>
    <w:basedOn w:val="10"/>
    <w:next w:val="10"/>
    <w:qFormat/>
    <w:pPr>
      <w:keepNext/>
      <w:keepLines/>
      <w:spacing w:before="480" w:after="120"/>
    </w:pPr>
    <w:rPr>
      <w:b/>
      <w:sz w:val="72"/>
      <w:szCs w:val="72"/>
    </w:rPr>
  </w:style>
  <w:style w:type="paragraph" w:styleId="af1">
    <w:name w:val="footer"/>
    <w:basedOn w:val="a"/>
    <w:link w:val="af2"/>
    <w:uiPriority w:val="99"/>
    <w:unhideWhenUsed/>
    <w:qFormat/>
    <w:pPr>
      <w:tabs>
        <w:tab w:val="center" w:pos="4677"/>
        <w:tab w:val="right" w:pos="9355"/>
      </w:tabs>
      <w:spacing w:after="0" w:line="240" w:lineRule="auto"/>
    </w:pPr>
  </w:style>
  <w:style w:type="paragraph" w:styleId="af3">
    <w:name w:val="Normal (Web)"/>
    <w:basedOn w:val="a"/>
    <w:uiPriority w:val="99"/>
    <w:unhideWhenUsed/>
    <w:qFormat/>
    <w:pPr>
      <w:spacing w:before="100" w:beforeAutospacing="1" w:after="144"/>
    </w:pPr>
    <w:rPr>
      <w:rFonts w:ascii="Times New Roman" w:eastAsia="Times New Roman" w:hAnsi="Times New Roman" w:cs="Times New Roman"/>
      <w:color w:val="000000"/>
      <w:sz w:val="24"/>
      <w:szCs w:val="24"/>
    </w:rPr>
  </w:style>
  <w:style w:type="paragraph" w:styleId="af4">
    <w:name w:val="Subtitle"/>
    <w:basedOn w:val="10"/>
    <w:next w:val="10"/>
    <w:qFormat/>
    <w:pPr>
      <w:keepNext/>
      <w:keepLines/>
      <w:spacing w:before="360" w:after="80"/>
    </w:pPr>
    <w:rPr>
      <w:rFonts w:ascii="Georgia" w:eastAsia="Georgia" w:hAnsi="Georgia" w:cs="Georgia"/>
      <w:i/>
      <w:color w:val="666666"/>
      <w:sz w:val="48"/>
      <w:szCs w:val="48"/>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paragraph" w:customStyle="1" w:styleId="titlencpi">
    <w:name w:val="titlencpi"/>
    <w:basedOn w:val="a"/>
    <w:qFormat/>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qFormat/>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qFormat/>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qFormat/>
    <w:pPr>
      <w:spacing w:before="160" w:after="160" w:line="240" w:lineRule="auto"/>
      <w:jc w:val="right"/>
    </w:pPr>
    <w:rPr>
      <w:rFonts w:ascii="Times New Roman" w:hAnsi="Times New Roman" w:cs="Times New Roman"/>
    </w:rPr>
  </w:style>
  <w:style w:type="paragraph" w:customStyle="1" w:styleId="titleu">
    <w:name w:val="titleu"/>
    <w:basedOn w:val="a"/>
    <w:qFormat/>
    <w:pPr>
      <w:spacing w:before="360" w:after="360" w:line="240" w:lineRule="auto"/>
    </w:pPr>
    <w:rPr>
      <w:rFonts w:ascii="Times New Roman" w:hAnsi="Times New Roman" w:cs="Times New Roman"/>
      <w:b/>
      <w:bCs/>
      <w:sz w:val="24"/>
      <w:szCs w:val="24"/>
    </w:rPr>
  </w:style>
  <w:style w:type="paragraph" w:customStyle="1" w:styleId="point">
    <w:name w:val="point"/>
    <w:basedOn w:val="a"/>
    <w:qFormat/>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qFormat/>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qFormat/>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qFormat/>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qFormat/>
    <w:pPr>
      <w:spacing w:after="0" w:line="240" w:lineRule="auto"/>
      <w:jc w:val="both"/>
    </w:pPr>
    <w:rPr>
      <w:rFonts w:ascii="Times New Roman" w:hAnsi="Times New Roman" w:cs="Times New Roman"/>
      <w:sz w:val="20"/>
      <w:szCs w:val="20"/>
    </w:rPr>
  </w:style>
  <w:style w:type="paragraph" w:customStyle="1" w:styleId="append">
    <w:name w:val="append"/>
    <w:basedOn w:val="a"/>
    <w:qFormat/>
    <w:pPr>
      <w:spacing w:after="0" w:line="240" w:lineRule="auto"/>
    </w:pPr>
    <w:rPr>
      <w:rFonts w:ascii="Times New Roman" w:hAnsi="Times New Roman" w:cs="Times New Roman"/>
      <w:i/>
      <w:iCs/>
    </w:rPr>
  </w:style>
  <w:style w:type="paragraph" w:customStyle="1" w:styleId="append1">
    <w:name w:val="append1"/>
    <w:basedOn w:val="a"/>
    <w:qFormat/>
    <w:pPr>
      <w:spacing w:after="28" w:line="240" w:lineRule="auto"/>
    </w:pPr>
    <w:rPr>
      <w:rFonts w:ascii="Times New Roman" w:hAnsi="Times New Roman" w:cs="Times New Roman"/>
      <w:i/>
      <w:iCs/>
    </w:rPr>
  </w:style>
  <w:style w:type="paragraph" w:customStyle="1" w:styleId="cap1">
    <w:name w:val="cap1"/>
    <w:basedOn w:val="a"/>
    <w:qFormat/>
    <w:pPr>
      <w:spacing w:after="0" w:line="240" w:lineRule="auto"/>
    </w:pPr>
    <w:rPr>
      <w:rFonts w:ascii="Times New Roman" w:hAnsi="Times New Roman" w:cs="Times New Roman"/>
      <w:i/>
      <w:iCs/>
    </w:rPr>
  </w:style>
  <w:style w:type="paragraph" w:customStyle="1" w:styleId="capu1">
    <w:name w:val="capu1"/>
    <w:basedOn w:val="a"/>
    <w:qFormat/>
    <w:pPr>
      <w:spacing w:after="120" w:line="240" w:lineRule="auto"/>
    </w:pPr>
    <w:rPr>
      <w:rFonts w:ascii="Times New Roman" w:hAnsi="Times New Roman" w:cs="Times New Roman"/>
      <w:i/>
      <w:iCs/>
    </w:rPr>
  </w:style>
  <w:style w:type="paragraph" w:customStyle="1" w:styleId="newncpi">
    <w:name w:val="newncpi"/>
    <w:basedOn w:val="a"/>
    <w:qFormat/>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qFormat/>
    <w:pPr>
      <w:spacing w:before="160" w:after="160" w:line="240" w:lineRule="auto"/>
      <w:jc w:val="both"/>
    </w:pPr>
    <w:rPr>
      <w:rFonts w:ascii="Times New Roman" w:hAnsi="Times New Roman" w:cs="Times New Roman"/>
      <w:sz w:val="24"/>
      <w:szCs w:val="24"/>
    </w:rPr>
  </w:style>
  <w:style w:type="paragraph" w:customStyle="1" w:styleId="undline">
    <w:name w:val="undline"/>
    <w:basedOn w:val="a"/>
    <w:qFormat/>
    <w:pPr>
      <w:spacing w:before="160" w:after="160" w:line="240" w:lineRule="auto"/>
      <w:jc w:val="both"/>
    </w:pPr>
    <w:rPr>
      <w:rFonts w:ascii="Times New Roman" w:hAnsi="Times New Roman" w:cs="Times New Roman"/>
      <w:sz w:val="20"/>
      <w:szCs w:val="20"/>
    </w:rPr>
  </w:style>
  <w:style w:type="paragraph" w:customStyle="1" w:styleId="underline">
    <w:name w:val="underline"/>
    <w:basedOn w:val="a"/>
    <w:qFormat/>
    <w:pPr>
      <w:spacing w:after="0" w:line="240" w:lineRule="auto"/>
      <w:jc w:val="both"/>
    </w:pPr>
    <w:rPr>
      <w:rFonts w:ascii="Times New Roman" w:hAnsi="Times New Roman" w:cs="Times New Roman"/>
      <w:sz w:val="20"/>
      <w:szCs w:val="20"/>
    </w:rPr>
  </w:style>
  <w:style w:type="paragraph" w:customStyle="1" w:styleId="begform">
    <w:name w:val="begform"/>
    <w:basedOn w:val="a"/>
    <w:qFormat/>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qFormat/>
    <w:pPr>
      <w:spacing w:after="0" w:line="240" w:lineRule="auto"/>
      <w:ind w:firstLine="567"/>
      <w:jc w:val="both"/>
    </w:pPr>
    <w:rPr>
      <w:rFonts w:ascii="Times New Roman" w:hAnsi="Times New Roman" w:cs="Times New Roman"/>
      <w:sz w:val="24"/>
      <w:szCs w:val="24"/>
    </w:rPr>
  </w:style>
  <w:style w:type="character" w:customStyle="1" w:styleId="name">
    <w:name w:val="name"/>
    <w:basedOn w:val="a0"/>
    <w:qFormat/>
    <w:rPr>
      <w:rFonts w:ascii="Times New Roman" w:hAnsi="Times New Roman" w:cs="Times New Roman" w:hint="default"/>
      <w:b/>
      <w:bCs/>
      <w:caps/>
    </w:rPr>
  </w:style>
  <w:style w:type="character" w:customStyle="1" w:styleId="promulgator">
    <w:name w:val="promulgator"/>
    <w:basedOn w:val="a0"/>
    <w:qFormat/>
    <w:rPr>
      <w:rFonts w:ascii="Times New Roman" w:hAnsi="Times New Roman" w:cs="Times New Roman" w:hint="default"/>
      <w:b/>
      <w:bCs/>
      <w:caps/>
    </w:rPr>
  </w:style>
  <w:style w:type="character" w:customStyle="1" w:styleId="datepr">
    <w:name w:val="datepr"/>
    <w:basedOn w:val="a0"/>
    <w:qFormat/>
    <w:rPr>
      <w:rFonts w:ascii="Times New Roman" w:hAnsi="Times New Roman" w:cs="Times New Roman" w:hint="default"/>
      <w:i/>
      <w:iCs/>
    </w:rPr>
  </w:style>
  <w:style w:type="character" w:customStyle="1" w:styleId="number">
    <w:name w:val="number"/>
    <w:basedOn w:val="a0"/>
    <w:qFormat/>
    <w:rPr>
      <w:rFonts w:ascii="Times New Roman" w:hAnsi="Times New Roman" w:cs="Times New Roman" w:hint="default"/>
      <w:i/>
      <w:iCs/>
    </w:rPr>
  </w:style>
  <w:style w:type="character" w:customStyle="1" w:styleId="post">
    <w:name w:val="post"/>
    <w:basedOn w:val="a0"/>
    <w:qFormat/>
    <w:rPr>
      <w:rFonts w:ascii="Times New Roman" w:hAnsi="Times New Roman" w:cs="Times New Roman" w:hint="default"/>
      <w:b/>
      <w:bCs/>
      <w:i/>
      <w:iCs/>
      <w:sz w:val="22"/>
      <w:szCs w:val="22"/>
    </w:rPr>
  </w:style>
  <w:style w:type="character" w:customStyle="1" w:styleId="pers">
    <w:name w:val="pers"/>
    <w:basedOn w:val="a0"/>
    <w:qFormat/>
    <w:rPr>
      <w:rFonts w:ascii="Times New Roman" w:hAnsi="Times New Roman" w:cs="Times New Roman" w:hint="default"/>
      <w:b/>
      <w:bCs/>
      <w:i/>
      <w:iCs/>
      <w:sz w:val="22"/>
      <w:szCs w:val="22"/>
    </w:rPr>
  </w:style>
  <w:style w:type="character" w:customStyle="1" w:styleId="ad">
    <w:name w:val="Верхний колонтитул Знак"/>
    <w:basedOn w:val="a0"/>
    <w:link w:val="ac"/>
    <w:uiPriority w:val="99"/>
    <w:qFormat/>
  </w:style>
  <w:style w:type="character" w:customStyle="1" w:styleId="af2">
    <w:name w:val="Нижний колонтитул Знак"/>
    <w:basedOn w:val="a0"/>
    <w:link w:val="af1"/>
    <w:uiPriority w:val="99"/>
    <w:qFormat/>
  </w:style>
  <w:style w:type="paragraph" w:styleId="af6">
    <w:name w:val="List Paragraph"/>
    <w:basedOn w:val="a"/>
    <w:uiPriority w:val="34"/>
    <w:qFormat/>
    <w:pPr>
      <w:ind w:left="720"/>
      <w:contextualSpacing/>
    </w:pPr>
  </w:style>
  <w:style w:type="paragraph" w:customStyle="1" w:styleId="11">
    <w:name w:val="Обычный11"/>
    <w:qFormat/>
    <w:pPr>
      <w:spacing w:after="200" w:line="276" w:lineRule="auto"/>
    </w:pPr>
    <w:rPr>
      <w:rFonts w:ascii="Calibri" w:eastAsia="Calibri" w:hAnsi="Calibri" w:cs="Calibri"/>
      <w:sz w:val="22"/>
      <w:szCs w:val="22"/>
    </w:rPr>
  </w:style>
  <w:style w:type="character" w:customStyle="1" w:styleId="a9">
    <w:name w:val="Текст примечания Знак"/>
    <w:basedOn w:val="a0"/>
    <w:link w:val="a8"/>
    <w:uiPriority w:val="99"/>
    <w:semiHidden/>
    <w:qFormat/>
    <w:rPr>
      <w:sz w:val="20"/>
      <w:szCs w:val="20"/>
    </w:rPr>
  </w:style>
  <w:style w:type="character" w:customStyle="1" w:styleId="ab">
    <w:name w:val="Тема примечания Знак"/>
    <w:basedOn w:val="a9"/>
    <w:link w:val="aa"/>
    <w:uiPriority w:val="99"/>
    <w:semiHidden/>
    <w:qFormat/>
    <w:rPr>
      <w:b/>
      <w:bCs/>
      <w:sz w:val="20"/>
      <w:szCs w:val="20"/>
    </w:rPr>
  </w:style>
  <w:style w:type="paragraph" w:customStyle="1" w:styleId="12">
    <w:name w:val="Рецензия1"/>
    <w:hidden/>
    <w:uiPriority w:val="99"/>
    <w:semiHidden/>
    <w:qFormat/>
    <w:rPr>
      <w:rFonts w:ascii="Calibri" w:eastAsia="Calibri" w:hAnsi="Calibri" w:cs="Calibri"/>
      <w:sz w:val="22"/>
      <w:szCs w:val="22"/>
    </w:rPr>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af7">
    <w:name w:val="Без интервала Знак"/>
    <w:link w:val="af8"/>
    <w:qFormat/>
    <w:rPr>
      <w:rFonts w:ascii="Courier New" w:eastAsia="Times New Roman" w:hAnsi="Courier New" w:cs="Courier New"/>
      <w:sz w:val="16"/>
      <w:szCs w:val="16"/>
    </w:rPr>
  </w:style>
  <w:style w:type="paragraph" w:styleId="af8">
    <w:name w:val="No Spacing"/>
    <w:link w:val="af7"/>
    <w:uiPriority w:val="1"/>
    <w:qFormat/>
    <w:pPr>
      <w:widowControl w:val="0"/>
      <w:autoSpaceDE w:val="0"/>
      <w:autoSpaceDN w:val="0"/>
      <w:ind w:firstLine="700"/>
    </w:pPr>
    <w:rPr>
      <w:rFonts w:ascii="Courier New" w:eastAsia="Times New Roman" w:hAnsi="Courier New" w:cs="Courier New"/>
      <w:sz w:val="16"/>
      <w:szCs w:val="16"/>
    </w:rPr>
  </w:style>
  <w:style w:type="paragraph" w:customStyle="1" w:styleId="ConsPlusNonformat">
    <w:name w:val="ConsPlusNonformat"/>
    <w:link w:val="ConsPlusNonformatChar"/>
    <w:qFormat/>
    <w:pPr>
      <w:autoSpaceDE w:val="0"/>
      <w:autoSpaceDN w:val="0"/>
      <w:adjustRightInd w:val="0"/>
    </w:pPr>
    <w:rPr>
      <w:rFonts w:ascii="Courier New" w:eastAsia="Calibri" w:hAnsi="Courier New" w:cs="Courier New"/>
      <w:lang w:eastAsia="en-US"/>
    </w:rPr>
  </w:style>
  <w:style w:type="paragraph" w:customStyle="1" w:styleId="western">
    <w:name w:val="western"/>
    <w:basedOn w:val="a"/>
    <w:qFormat/>
    <w:pPr>
      <w:spacing w:before="100" w:beforeAutospacing="1" w:after="144"/>
    </w:pPr>
    <w:rPr>
      <w:rFonts w:eastAsia="Times New Roman"/>
      <w:color w:val="000000"/>
    </w:rPr>
  </w:style>
  <w:style w:type="table" w:customStyle="1" w:styleId="Style62">
    <w:name w:val="_Style 62"/>
    <w:basedOn w:val="TableNormal"/>
    <w:qFormat/>
    <w:tblPr>
      <w:tblCellMar>
        <w:left w:w="108" w:type="dxa"/>
        <w:right w:w="108" w:type="dxa"/>
      </w:tblCellMar>
    </w:tblPr>
  </w:style>
  <w:style w:type="table" w:customStyle="1" w:styleId="Style63">
    <w:name w:val="_Style 63"/>
    <w:basedOn w:val="TableNormal"/>
    <w:qFormat/>
    <w:tblPr>
      <w:tblCellMar>
        <w:top w:w="60" w:type="dxa"/>
        <w:left w:w="60" w:type="dxa"/>
        <w:bottom w:w="60" w:type="dxa"/>
        <w:right w:w="60" w:type="dxa"/>
      </w:tblCellMar>
    </w:tblPr>
  </w:style>
  <w:style w:type="table" w:customStyle="1" w:styleId="Style64">
    <w:name w:val="_Style 64"/>
    <w:basedOn w:val="TableNormal"/>
    <w:qFormat/>
    <w:tblPr>
      <w:tblCellMar>
        <w:top w:w="60" w:type="dxa"/>
        <w:left w:w="60" w:type="dxa"/>
        <w:bottom w:w="60" w:type="dxa"/>
        <w:right w:w="60" w:type="dxa"/>
      </w:tblCellMar>
    </w:tblPr>
  </w:style>
  <w:style w:type="table" w:customStyle="1" w:styleId="Style65">
    <w:name w:val="_Style 65"/>
    <w:basedOn w:val="TableNormal"/>
    <w:qFormat/>
    <w:tblPr>
      <w:tblCellMar>
        <w:top w:w="60" w:type="dxa"/>
        <w:left w:w="60" w:type="dxa"/>
        <w:bottom w:w="60" w:type="dxa"/>
        <w:right w:w="60" w:type="dxa"/>
      </w:tblCellMar>
    </w:tblPr>
  </w:style>
  <w:style w:type="character" w:customStyle="1" w:styleId="ConsPlusNonformatChar">
    <w:name w:val="ConsPlusNonformat Char"/>
    <w:link w:val="ConsPlusNonformat"/>
    <w:qFormat/>
    <w:rPr>
      <w:rFonts w:ascii="Courier New" w:hAnsi="Courier New" w:cs="Courier New"/>
      <w:sz w:val="20"/>
      <w:szCs w:val="20"/>
      <w:lang w:eastAsia="en-US"/>
    </w:rPr>
  </w:style>
  <w:style w:type="character" w:customStyle="1" w:styleId="af">
    <w:name w:val="Основной текст Знак"/>
    <w:basedOn w:val="a0"/>
    <w:link w:val="ae"/>
    <w:uiPriority w:val="99"/>
    <w:qFormat/>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fa.gov.b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ga_enterprise@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st.by/" TargetMode="External"/><Relationship Id="rId4" Type="http://schemas.openxmlformats.org/officeDocument/2006/relationships/settings" Target="settings.xml"/><Relationship Id="rId9" Type="http://schemas.openxmlformats.org/officeDocument/2006/relationships/hyperlink" Target="https://mvd.gov.by/,%20https://gpk.gov.by/peresechenie-granits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brb80q1iWvBR069vF/LsxqAQ5A==">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7059</Words>
  <Characters>40240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Александр Мазуркевич</cp:lastModifiedBy>
  <cp:revision>3</cp:revision>
  <cp:lastPrinted>2024-02-16T15:03:00Z</cp:lastPrinted>
  <dcterms:created xsi:type="dcterms:W3CDTF">2025-03-03T16:47:00Z</dcterms:created>
  <dcterms:modified xsi:type="dcterms:W3CDTF">2025-03-03T16:47:00Z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6A464BF2A9C84AF18DA7E0491A834464_13</vt:lpwstr>
  </property>
</Properties>
</file>